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9D2" w:rsidRPr="003D40CA" w:rsidRDefault="009F6B64" w:rsidP="002C6B0E">
      <w:pPr>
        <w:tabs>
          <w:tab w:val="left" w:pos="1890"/>
        </w:tabs>
        <w:spacing w:after="0"/>
        <w:jc w:val="center"/>
        <w:rPr>
          <w:b/>
          <w:sz w:val="36"/>
          <w:szCs w:val="36"/>
          <w:u w:val="single"/>
        </w:rPr>
      </w:pPr>
      <w:r w:rsidRPr="003D40CA">
        <w:rPr>
          <w:b/>
          <w:sz w:val="36"/>
          <w:szCs w:val="36"/>
          <w:u w:val="single"/>
        </w:rPr>
        <w:t>MEMORANDUM ANALISA KREDIT</w:t>
      </w:r>
    </w:p>
    <w:p w:rsidR="009F6B64" w:rsidRPr="0033679F" w:rsidRDefault="009F6B64" w:rsidP="002C6B0E">
      <w:pPr>
        <w:tabs>
          <w:tab w:val="left" w:pos="1890"/>
        </w:tabs>
        <w:spacing w:after="0"/>
        <w:rPr>
          <w:b/>
          <w:sz w:val="16"/>
          <w:szCs w:val="16"/>
        </w:rPr>
      </w:pPr>
    </w:p>
    <w:p w:rsidR="009F6B64" w:rsidRDefault="002C6B0E" w:rsidP="002C6B0E">
      <w:pPr>
        <w:tabs>
          <w:tab w:val="left" w:pos="1890"/>
        </w:tabs>
        <w:spacing w:after="0"/>
        <w:rPr>
          <w:b/>
        </w:rPr>
      </w:pPr>
      <w:r>
        <w:rPr>
          <w:b/>
        </w:rPr>
        <w:t xml:space="preserve">                                   </w:t>
      </w:r>
      <w:r w:rsidR="009F6B64">
        <w:rPr>
          <w:b/>
        </w:rPr>
        <w:t>Kepada Yth.</w:t>
      </w:r>
      <w:r w:rsidR="009F6B64">
        <w:rPr>
          <w:b/>
        </w:rPr>
        <w:tab/>
      </w:r>
      <w:r w:rsidR="009F6B64">
        <w:rPr>
          <w:b/>
        </w:rPr>
        <w:tab/>
      </w:r>
      <w:r>
        <w:rPr>
          <w:b/>
        </w:rPr>
        <w:tab/>
      </w:r>
      <w:r w:rsidR="002059DA">
        <w:rPr>
          <w:b/>
        </w:rPr>
        <w:t xml:space="preserve">: </w:t>
      </w:r>
      <w:r w:rsidR="009F6B64">
        <w:rPr>
          <w:b/>
        </w:rPr>
        <w:t>Anggota Komite Kredit</w:t>
      </w:r>
    </w:p>
    <w:p w:rsidR="009F6B64" w:rsidRDefault="002C6B0E" w:rsidP="002C6B0E">
      <w:pPr>
        <w:tabs>
          <w:tab w:val="left" w:pos="1890"/>
        </w:tabs>
        <w:spacing w:after="0"/>
        <w:rPr>
          <w:b/>
        </w:rPr>
      </w:pPr>
      <w:r>
        <w:rPr>
          <w:b/>
        </w:rPr>
        <w:t xml:space="preserve">                                   </w:t>
      </w:r>
      <w:proofErr w:type="gramStart"/>
      <w:r w:rsidR="00FD7A73">
        <w:rPr>
          <w:b/>
        </w:rPr>
        <w:t xml:space="preserve">Nama </w:t>
      </w:r>
      <w:r w:rsidR="003A0BFA">
        <w:rPr>
          <w:b/>
        </w:rPr>
        <w:t xml:space="preserve"> </w:t>
      </w:r>
      <w:r w:rsidR="00711E6B">
        <w:rPr>
          <w:b/>
        </w:rPr>
        <w:t>Debitur</w:t>
      </w:r>
      <w:proofErr w:type="gramEnd"/>
      <w:r w:rsidR="00711E6B">
        <w:rPr>
          <w:b/>
        </w:rPr>
        <w:tab/>
      </w:r>
      <w:r w:rsidR="003A0BFA">
        <w:rPr>
          <w:b/>
        </w:rPr>
        <w:tab/>
      </w:r>
      <w:r w:rsidR="002059DA">
        <w:rPr>
          <w:b/>
        </w:rPr>
        <w:t xml:space="preserve">: </w:t>
      </w:r>
      <w:r w:rsidR="006121F4">
        <w:rPr>
          <w:b/>
        </w:rPr>
        <w:t>AKSAN ANSORI</w:t>
      </w:r>
    </w:p>
    <w:p w:rsidR="00913D1F" w:rsidRDefault="00913D1F" w:rsidP="002C6B0E">
      <w:pPr>
        <w:tabs>
          <w:tab w:val="left" w:pos="1890"/>
        </w:tabs>
        <w:spacing w:after="0"/>
        <w:rPr>
          <w:b/>
        </w:rPr>
      </w:pPr>
      <w:r>
        <w:rPr>
          <w:b/>
        </w:rPr>
        <w:t xml:space="preserve">                                   Jenis</w:t>
      </w:r>
      <w:r w:rsidR="00FC5B1A">
        <w:rPr>
          <w:b/>
        </w:rPr>
        <w:t xml:space="preserve"> Usa</w:t>
      </w:r>
      <w:r w:rsidR="002059DA">
        <w:rPr>
          <w:b/>
        </w:rPr>
        <w:t>ha</w:t>
      </w:r>
      <w:r w:rsidR="002059DA">
        <w:rPr>
          <w:b/>
        </w:rPr>
        <w:tab/>
      </w:r>
      <w:r w:rsidR="002059DA">
        <w:rPr>
          <w:b/>
        </w:rPr>
        <w:tab/>
      </w:r>
      <w:r w:rsidR="002059DA">
        <w:rPr>
          <w:b/>
        </w:rPr>
        <w:tab/>
        <w:t xml:space="preserve">: </w:t>
      </w:r>
      <w:r w:rsidR="006121F4">
        <w:rPr>
          <w:b/>
        </w:rPr>
        <w:t>Aksan</w:t>
      </w:r>
      <w:r w:rsidR="002674D6">
        <w:rPr>
          <w:b/>
        </w:rPr>
        <w:t>a</w:t>
      </w:r>
      <w:r w:rsidR="006121F4">
        <w:rPr>
          <w:b/>
        </w:rPr>
        <w:t xml:space="preserve"> Fried Chicken (AFC)</w:t>
      </w:r>
      <w:r w:rsidR="00FC5B1A">
        <w:rPr>
          <w:b/>
        </w:rPr>
        <w:t xml:space="preserve"> </w:t>
      </w:r>
    </w:p>
    <w:p w:rsidR="002059DA" w:rsidRDefault="002059DA" w:rsidP="002059DA">
      <w:pPr>
        <w:tabs>
          <w:tab w:val="left" w:pos="1710"/>
        </w:tabs>
        <w:spacing w:after="0"/>
        <w:rPr>
          <w:b/>
        </w:rPr>
      </w:pPr>
      <w:r>
        <w:rPr>
          <w:b/>
        </w:rPr>
        <w:tab/>
        <w:t>Permohonan</w:t>
      </w:r>
      <w:r>
        <w:rPr>
          <w:b/>
        </w:rPr>
        <w:tab/>
      </w:r>
      <w:r>
        <w:rPr>
          <w:b/>
        </w:rPr>
        <w:tab/>
        <w:t>: 1. KR (R)              Rp.500.000.000,-</w:t>
      </w:r>
    </w:p>
    <w:p w:rsidR="002059DA" w:rsidRDefault="002059DA" w:rsidP="002059DA">
      <w:pPr>
        <w:tabs>
          <w:tab w:val="left" w:pos="1710"/>
        </w:tabs>
        <w:spacing w:after="0"/>
        <w:rPr>
          <w:b/>
        </w:rPr>
      </w:pPr>
      <w:r>
        <w:rPr>
          <w:b/>
        </w:rPr>
        <w:tab/>
      </w:r>
      <w:r>
        <w:rPr>
          <w:b/>
        </w:rPr>
        <w:tab/>
      </w:r>
      <w:r>
        <w:rPr>
          <w:b/>
        </w:rPr>
        <w:tab/>
      </w:r>
      <w:r>
        <w:rPr>
          <w:b/>
        </w:rPr>
        <w:tab/>
      </w:r>
      <w:r>
        <w:rPr>
          <w:b/>
        </w:rPr>
        <w:tab/>
        <w:t xml:space="preserve">  2. KAMU HT (N) Rp.650.000.000,-</w:t>
      </w:r>
    </w:p>
    <w:p w:rsidR="00A2401B" w:rsidRDefault="002C6B0E" w:rsidP="00DA0CE7">
      <w:pPr>
        <w:tabs>
          <w:tab w:val="left" w:pos="1890"/>
          <w:tab w:val="left" w:pos="4320"/>
        </w:tabs>
        <w:spacing w:after="0"/>
        <w:rPr>
          <w:b/>
        </w:rPr>
      </w:pPr>
      <w:r>
        <w:rPr>
          <w:b/>
        </w:rPr>
        <w:t xml:space="preserve">   </w:t>
      </w:r>
      <w:r w:rsidR="00DA0CE7">
        <w:rPr>
          <w:b/>
        </w:rPr>
        <w:t xml:space="preserve">                            </w:t>
      </w:r>
      <w:r>
        <w:rPr>
          <w:b/>
        </w:rPr>
        <w:t xml:space="preserve">    </w:t>
      </w:r>
      <w:r w:rsidR="002059DA">
        <w:rPr>
          <w:b/>
        </w:rPr>
        <w:t>Tanggal Permohonan</w:t>
      </w:r>
      <w:r w:rsidR="002059DA">
        <w:rPr>
          <w:b/>
        </w:rPr>
        <w:tab/>
        <w:t xml:space="preserve">: </w:t>
      </w:r>
      <w:r w:rsidR="004B06D1">
        <w:rPr>
          <w:b/>
        </w:rPr>
        <w:t>1</w:t>
      </w:r>
      <w:r w:rsidR="00290DB5">
        <w:rPr>
          <w:b/>
        </w:rPr>
        <w:t>5</w:t>
      </w:r>
      <w:r w:rsidR="00DA0CE7">
        <w:rPr>
          <w:b/>
        </w:rPr>
        <w:t xml:space="preserve"> </w:t>
      </w:r>
      <w:proofErr w:type="gramStart"/>
      <w:r w:rsidR="00DA0CE7">
        <w:rPr>
          <w:b/>
        </w:rPr>
        <w:t xml:space="preserve">Juli </w:t>
      </w:r>
      <w:r w:rsidR="004B06D1">
        <w:rPr>
          <w:b/>
        </w:rPr>
        <w:t xml:space="preserve"> 2026</w:t>
      </w:r>
      <w:proofErr w:type="gramEnd"/>
    </w:p>
    <w:p w:rsidR="009F6B64" w:rsidRPr="0031445F" w:rsidRDefault="00A2401B" w:rsidP="00A2401B">
      <w:pPr>
        <w:spacing w:after="0"/>
        <w:jc w:val="both"/>
        <w:rPr>
          <w:b/>
        </w:rPr>
      </w:pPr>
      <w:r>
        <w:rPr>
          <w:b/>
        </w:rPr>
        <w:t>=====================================================================================</w:t>
      </w:r>
    </w:p>
    <w:p w:rsidR="00FA0FE9" w:rsidRPr="00996FC9" w:rsidRDefault="00FA0FE9" w:rsidP="00782D41">
      <w:pPr>
        <w:pStyle w:val="ListParagraph"/>
        <w:numPr>
          <w:ilvl w:val="0"/>
          <w:numId w:val="10"/>
        </w:numPr>
        <w:spacing w:after="0"/>
        <w:ind w:left="360"/>
        <w:jc w:val="both"/>
        <w:rPr>
          <w:b/>
          <w:u w:val="single"/>
        </w:rPr>
      </w:pPr>
      <w:r>
        <w:rPr>
          <w:b/>
          <w:u w:val="single"/>
        </w:rPr>
        <w:t>TUJUAN PERMOHONAN KREDIT</w:t>
      </w:r>
    </w:p>
    <w:p w:rsidR="00171B92" w:rsidRPr="002059DA" w:rsidRDefault="00F53689" w:rsidP="00171B92">
      <w:pPr>
        <w:spacing w:after="0"/>
        <w:ind w:right="360"/>
        <w:jc w:val="both"/>
        <w:rPr>
          <w:sz w:val="20"/>
          <w:szCs w:val="20"/>
        </w:rPr>
      </w:pPr>
      <w:proofErr w:type="gramStart"/>
      <w:r w:rsidRPr="002059DA">
        <w:rPr>
          <w:sz w:val="20"/>
          <w:szCs w:val="20"/>
        </w:rPr>
        <w:t>Permohon</w:t>
      </w:r>
      <w:r w:rsidR="00171B92" w:rsidRPr="002059DA">
        <w:rPr>
          <w:sz w:val="20"/>
          <w:szCs w:val="20"/>
        </w:rPr>
        <w:t>an :</w:t>
      </w:r>
      <w:proofErr w:type="gramEnd"/>
    </w:p>
    <w:p w:rsidR="00171B92" w:rsidRPr="002059DA" w:rsidRDefault="00171B92" w:rsidP="002059DA">
      <w:pPr>
        <w:pStyle w:val="ListParagraph"/>
        <w:numPr>
          <w:ilvl w:val="0"/>
          <w:numId w:val="15"/>
        </w:numPr>
        <w:spacing w:after="0"/>
        <w:ind w:left="450" w:right="360"/>
        <w:jc w:val="both"/>
        <w:rPr>
          <w:sz w:val="20"/>
          <w:szCs w:val="20"/>
        </w:rPr>
      </w:pPr>
      <w:r w:rsidRPr="002059DA">
        <w:rPr>
          <w:sz w:val="20"/>
          <w:szCs w:val="20"/>
        </w:rPr>
        <w:t>P</w:t>
      </w:r>
      <w:r w:rsidR="004B06D1" w:rsidRPr="002059DA">
        <w:rPr>
          <w:sz w:val="20"/>
          <w:szCs w:val="20"/>
        </w:rPr>
        <w:t>erpanjangan kredit fasilitas KR</w:t>
      </w:r>
      <w:r w:rsidR="00DA0CE7" w:rsidRPr="002059DA">
        <w:rPr>
          <w:sz w:val="20"/>
          <w:szCs w:val="20"/>
        </w:rPr>
        <w:t xml:space="preserve"> Rp.</w:t>
      </w:r>
      <w:r w:rsidR="004B06D1" w:rsidRPr="002059DA">
        <w:rPr>
          <w:sz w:val="20"/>
          <w:szCs w:val="20"/>
        </w:rPr>
        <w:t>500.000.000,-(Lima Ratus</w:t>
      </w:r>
      <w:r w:rsidR="00BD0BE1" w:rsidRPr="002059DA">
        <w:rPr>
          <w:sz w:val="20"/>
          <w:szCs w:val="20"/>
        </w:rPr>
        <w:t xml:space="preserve"> </w:t>
      </w:r>
      <w:r w:rsidR="004B06D1" w:rsidRPr="002059DA">
        <w:rPr>
          <w:sz w:val="20"/>
          <w:szCs w:val="20"/>
        </w:rPr>
        <w:t>Juta R</w:t>
      </w:r>
      <w:r w:rsidR="00200CCF" w:rsidRPr="002059DA">
        <w:rPr>
          <w:sz w:val="20"/>
          <w:szCs w:val="20"/>
        </w:rPr>
        <w:t xml:space="preserve">upiah) jangka </w:t>
      </w:r>
      <w:r w:rsidRPr="002059DA">
        <w:rPr>
          <w:sz w:val="20"/>
          <w:szCs w:val="20"/>
        </w:rPr>
        <w:t>waktu selama 12 (Dua Belas</w:t>
      </w:r>
      <w:r w:rsidR="00200CCF" w:rsidRPr="002059DA">
        <w:rPr>
          <w:sz w:val="20"/>
          <w:szCs w:val="20"/>
        </w:rPr>
        <w:t xml:space="preserve">) </w:t>
      </w:r>
      <w:r w:rsidRPr="002059DA">
        <w:rPr>
          <w:sz w:val="20"/>
          <w:szCs w:val="20"/>
        </w:rPr>
        <w:t>Bulan</w:t>
      </w:r>
    </w:p>
    <w:p w:rsidR="002059DA" w:rsidRPr="002059DA" w:rsidRDefault="004B06D1" w:rsidP="002059DA">
      <w:pPr>
        <w:pStyle w:val="ListParagraph"/>
        <w:numPr>
          <w:ilvl w:val="0"/>
          <w:numId w:val="15"/>
        </w:numPr>
        <w:spacing w:after="0"/>
        <w:ind w:left="450" w:right="360"/>
        <w:jc w:val="both"/>
        <w:rPr>
          <w:sz w:val="20"/>
          <w:szCs w:val="20"/>
        </w:rPr>
      </w:pPr>
      <w:r w:rsidRPr="002059DA">
        <w:rPr>
          <w:sz w:val="20"/>
          <w:szCs w:val="20"/>
        </w:rPr>
        <w:t>Penambahan fasilitas KAMU HT Rp.650.000.000,- (Enam Ra</w:t>
      </w:r>
      <w:r w:rsidR="00171B92" w:rsidRPr="002059DA">
        <w:rPr>
          <w:sz w:val="20"/>
          <w:szCs w:val="20"/>
        </w:rPr>
        <w:t>tus Lima Puluh Juta Rupiah) jangka</w:t>
      </w:r>
      <w:r w:rsidR="002059DA" w:rsidRPr="002059DA">
        <w:rPr>
          <w:sz w:val="20"/>
          <w:szCs w:val="20"/>
        </w:rPr>
        <w:t xml:space="preserve"> waktu 60 bulan</w:t>
      </w:r>
    </w:p>
    <w:p w:rsidR="002059DA" w:rsidRPr="002059DA" w:rsidRDefault="002059DA" w:rsidP="002059DA">
      <w:pPr>
        <w:pStyle w:val="ListParagraph"/>
        <w:numPr>
          <w:ilvl w:val="0"/>
          <w:numId w:val="15"/>
        </w:numPr>
        <w:tabs>
          <w:tab w:val="left" w:pos="5580"/>
        </w:tabs>
        <w:spacing w:after="0"/>
        <w:ind w:right="360"/>
        <w:jc w:val="both"/>
        <w:rPr>
          <w:sz w:val="20"/>
          <w:szCs w:val="20"/>
        </w:rPr>
      </w:pPr>
      <w:r w:rsidRPr="002059DA">
        <w:rPr>
          <w:sz w:val="20"/>
          <w:szCs w:val="20"/>
        </w:rPr>
        <w:t>Take Over dari PNM (Kredit Modal Kerja)</w:t>
      </w:r>
      <w:r w:rsidRPr="002059DA">
        <w:rPr>
          <w:sz w:val="20"/>
          <w:szCs w:val="20"/>
        </w:rPr>
        <w:tab/>
        <w:t>Rp.</w:t>
      </w:r>
      <w:r>
        <w:rPr>
          <w:sz w:val="20"/>
          <w:szCs w:val="20"/>
        </w:rPr>
        <w:t xml:space="preserve"> 382.000.000,-</w:t>
      </w:r>
    </w:p>
    <w:p w:rsidR="002059DA" w:rsidRPr="00290DB5" w:rsidRDefault="002059DA" w:rsidP="002059DA">
      <w:pPr>
        <w:pStyle w:val="ListParagraph"/>
        <w:numPr>
          <w:ilvl w:val="0"/>
          <w:numId w:val="15"/>
        </w:numPr>
        <w:tabs>
          <w:tab w:val="left" w:pos="5580"/>
        </w:tabs>
        <w:spacing w:after="0"/>
        <w:ind w:right="360"/>
        <w:jc w:val="both"/>
        <w:rPr>
          <w:sz w:val="20"/>
          <w:szCs w:val="20"/>
          <w:u w:val="single"/>
        </w:rPr>
      </w:pPr>
      <w:r w:rsidRPr="002059DA">
        <w:rPr>
          <w:sz w:val="20"/>
          <w:szCs w:val="20"/>
        </w:rPr>
        <w:t>Penambahan modal untuk membuka gerai AFC</w:t>
      </w:r>
      <w:r w:rsidRPr="002059DA">
        <w:rPr>
          <w:sz w:val="20"/>
          <w:szCs w:val="20"/>
        </w:rPr>
        <w:tab/>
      </w:r>
      <w:r w:rsidRPr="00290DB5">
        <w:rPr>
          <w:sz w:val="20"/>
          <w:szCs w:val="20"/>
          <w:u w:val="single"/>
        </w:rPr>
        <w:t>Rp. 268.000.000,-</w:t>
      </w:r>
      <w:r w:rsidR="00290DB5" w:rsidRPr="00290DB5">
        <w:rPr>
          <w:sz w:val="20"/>
          <w:szCs w:val="20"/>
        </w:rPr>
        <w:t xml:space="preserve">  </w:t>
      </w:r>
      <w:r w:rsidR="00290DB5" w:rsidRPr="00290DB5">
        <w:rPr>
          <w:b/>
          <w:sz w:val="20"/>
          <w:szCs w:val="20"/>
        </w:rPr>
        <w:t>+</w:t>
      </w:r>
    </w:p>
    <w:p w:rsidR="002059DA" w:rsidRPr="002059DA" w:rsidRDefault="002059DA" w:rsidP="002059DA">
      <w:pPr>
        <w:pStyle w:val="ListParagraph"/>
        <w:tabs>
          <w:tab w:val="left" w:pos="5580"/>
        </w:tabs>
        <w:spacing w:after="0"/>
        <w:ind w:left="4140" w:right="360"/>
        <w:jc w:val="both"/>
        <w:rPr>
          <w:sz w:val="20"/>
          <w:szCs w:val="20"/>
        </w:rPr>
      </w:pPr>
      <w:r w:rsidRPr="002059DA">
        <w:rPr>
          <w:sz w:val="20"/>
          <w:szCs w:val="20"/>
        </w:rPr>
        <w:t>TOTAL</w:t>
      </w:r>
      <w:r w:rsidRPr="002059DA">
        <w:rPr>
          <w:sz w:val="20"/>
          <w:szCs w:val="20"/>
        </w:rPr>
        <w:tab/>
        <w:t>Rp. 650.000.000</w:t>
      </w:r>
    </w:p>
    <w:p w:rsidR="00AB3194" w:rsidRDefault="00AB3194" w:rsidP="00F0376F">
      <w:pPr>
        <w:pStyle w:val="ListParagraph"/>
        <w:numPr>
          <w:ilvl w:val="0"/>
          <w:numId w:val="10"/>
        </w:numPr>
        <w:spacing w:after="0"/>
        <w:ind w:left="360"/>
        <w:jc w:val="both"/>
        <w:rPr>
          <w:b/>
          <w:u w:val="single"/>
        </w:rPr>
      </w:pPr>
      <w:r>
        <w:rPr>
          <w:b/>
          <w:u w:val="single"/>
        </w:rPr>
        <w:t xml:space="preserve">DATA FASILITAS KREDIT </w:t>
      </w:r>
    </w:p>
    <w:p w:rsidR="00AB3194" w:rsidRDefault="00FE196B" w:rsidP="001E49D2">
      <w:pPr>
        <w:spacing w:after="0"/>
        <w:jc w:val="both"/>
        <w:rPr>
          <w:b/>
          <w:sz w:val="18"/>
          <w:szCs w:val="18"/>
          <w:u w:val="single"/>
        </w:rPr>
      </w:pPr>
      <w:r>
        <w:rPr>
          <w:noProof/>
        </w:rPr>
        <w:drawing>
          <wp:inline distT="0" distB="0" distL="0" distR="0" wp14:anchorId="38E195CB" wp14:editId="45499963">
            <wp:extent cx="5943600" cy="1490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1490980"/>
                    </a:xfrm>
                    <a:prstGeom prst="rect">
                      <a:avLst/>
                    </a:prstGeom>
                  </pic:spPr>
                </pic:pic>
              </a:graphicData>
            </a:graphic>
          </wp:inline>
        </w:drawing>
      </w:r>
    </w:p>
    <w:p w:rsidR="00AB3194" w:rsidRDefault="00FE5E74" w:rsidP="001E49D2">
      <w:pPr>
        <w:spacing w:after="0"/>
        <w:jc w:val="both"/>
        <w:rPr>
          <w:b/>
          <w:sz w:val="18"/>
          <w:szCs w:val="18"/>
          <w:u w:val="single"/>
        </w:rPr>
      </w:pPr>
      <w:r>
        <w:rPr>
          <w:noProof/>
        </w:rPr>
        <w:drawing>
          <wp:inline distT="0" distB="0" distL="0" distR="0" wp14:anchorId="37FBAAFF" wp14:editId="4CDBB747">
            <wp:extent cx="5943600" cy="41135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4113530"/>
                    </a:xfrm>
                    <a:prstGeom prst="rect">
                      <a:avLst/>
                    </a:prstGeom>
                  </pic:spPr>
                </pic:pic>
              </a:graphicData>
            </a:graphic>
          </wp:inline>
        </w:drawing>
      </w:r>
    </w:p>
    <w:p w:rsidR="00BD0BE1" w:rsidRPr="002059DA" w:rsidRDefault="00BD0BE1" w:rsidP="002059DA">
      <w:pPr>
        <w:spacing w:after="0"/>
        <w:jc w:val="both"/>
        <w:rPr>
          <w:b/>
          <w:u w:val="single"/>
        </w:rPr>
      </w:pPr>
    </w:p>
    <w:p w:rsidR="00EB560E" w:rsidRDefault="00EB560E" w:rsidP="00F0376F">
      <w:pPr>
        <w:pStyle w:val="ListParagraph"/>
        <w:numPr>
          <w:ilvl w:val="0"/>
          <w:numId w:val="10"/>
        </w:numPr>
        <w:spacing w:after="0"/>
        <w:ind w:left="360"/>
        <w:jc w:val="both"/>
        <w:rPr>
          <w:b/>
          <w:u w:val="single"/>
        </w:rPr>
      </w:pPr>
      <w:r>
        <w:rPr>
          <w:b/>
          <w:u w:val="single"/>
        </w:rPr>
        <w:lastRenderedPageBreak/>
        <w:t>DATA FASILITAS KREDIT BERDASARKAN SLIK</w:t>
      </w:r>
    </w:p>
    <w:p w:rsidR="00AB3194" w:rsidRDefault="00103356" w:rsidP="001E49D2">
      <w:pPr>
        <w:spacing w:after="0"/>
        <w:jc w:val="both"/>
        <w:rPr>
          <w:b/>
          <w:sz w:val="18"/>
          <w:szCs w:val="18"/>
          <w:u w:val="single"/>
        </w:rPr>
      </w:pPr>
      <w:r>
        <w:rPr>
          <w:noProof/>
        </w:rPr>
        <w:drawing>
          <wp:inline distT="0" distB="0" distL="0" distR="0" wp14:anchorId="6C90321C" wp14:editId="7AA04662">
            <wp:extent cx="5943600" cy="39706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970655"/>
                    </a:xfrm>
                    <a:prstGeom prst="rect">
                      <a:avLst/>
                    </a:prstGeom>
                  </pic:spPr>
                </pic:pic>
              </a:graphicData>
            </a:graphic>
          </wp:inline>
        </w:drawing>
      </w:r>
    </w:p>
    <w:p w:rsidR="00FE5E74" w:rsidRDefault="00FE5E74" w:rsidP="001E49D2">
      <w:pPr>
        <w:spacing w:after="0"/>
        <w:jc w:val="both"/>
        <w:rPr>
          <w:b/>
          <w:sz w:val="18"/>
          <w:szCs w:val="18"/>
          <w:u w:val="single"/>
        </w:rPr>
      </w:pPr>
      <w:r>
        <w:rPr>
          <w:noProof/>
        </w:rPr>
        <w:drawing>
          <wp:inline distT="0" distB="0" distL="0" distR="0" wp14:anchorId="03D1FDBA" wp14:editId="29FF70CF">
            <wp:extent cx="5943600" cy="28562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856230"/>
                    </a:xfrm>
                    <a:prstGeom prst="rect">
                      <a:avLst/>
                    </a:prstGeom>
                  </pic:spPr>
                </pic:pic>
              </a:graphicData>
            </a:graphic>
          </wp:inline>
        </w:drawing>
      </w:r>
    </w:p>
    <w:p w:rsidR="003F6193" w:rsidRPr="002059DA" w:rsidRDefault="00FE5E74" w:rsidP="00EF5DF3">
      <w:pPr>
        <w:pStyle w:val="ListParagraph"/>
        <w:numPr>
          <w:ilvl w:val="0"/>
          <w:numId w:val="12"/>
        </w:numPr>
        <w:spacing w:after="0"/>
        <w:ind w:left="360" w:right="450"/>
        <w:jc w:val="both"/>
        <w:rPr>
          <w:sz w:val="20"/>
          <w:szCs w:val="20"/>
        </w:rPr>
      </w:pPr>
      <w:r w:rsidRPr="002059DA">
        <w:rPr>
          <w:sz w:val="20"/>
          <w:szCs w:val="20"/>
        </w:rPr>
        <w:t>Dari aspek SLIK, permohonan penambahan Modal Kerja sebesar Rp650 juta layak dipertimbangkan (acceptable), alasnnya :</w:t>
      </w:r>
    </w:p>
    <w:p w:rsidR="00FE5E74" w:rsidRPr="002059DA" w:rsidRDefault="00FE5E74" w:rsidP="00EF5DF3">
      <w:pPr>
        <w:pStyle w:val="ListParagraph"/>
        <w:numPr>
          <w:ilvl w:val="0"/>
          <w:numId w:val="15"/>
        </w:numPr>
        <w:spacing w:after="0" w:line="240" w:lineRule="auto"/>
        <w:ind w:left="630" w:right="450" w:hanging="180"/>
        <w:jc w:val="both"/>
        <w:rPr>
          <w:rFonts w:eastAsia="Times New Roman" w:cs="Times New Roman"/>
          <w:sz w:val="20"/>
          <w:szCs w:val="20"/>
        </w:rPr>
      </w:pPr>
      <w:r w:rsidRPr="002059DA">
        <w:rPr>
          <w:rFonts w:eastAsia="Times New Roman" w:cs="Times New Roman"/>
          <w:sz w:val="20"/>
          <w:szCs w:val="20"/>
        </w:rPr>
        <w:t xml:space="preserve">Seluruh fasilitas berstatus </w:t>
      </w:r>
      <w:r w:rsidRPr="002059DA">
        <w:rPr>
          <w:rFonts w:eastAsia="Times New Roman" w:cs="Times New Roman"/>
          <w:b/>
          <w:bCs/>
          <w:sz w:val="20"/>
          <w:szCs w:val="20"/>
        </w:rPr>
        <w:t>Kolektibilitas 1 (Lancar)</w:t>
      </w:r>
      <w:r w:rsidRPr="002059DA">
        <w:rPr>
          <w:rFonts w:eastAsia="Times New Roman" w:cs="Times New Roman"/>
          <w:sz w:val="20"/>
          <w:szCs w:val="20"/>
        </w:rPr>
        <w:t xml:space="preserve">. </w:t>
      </w:r>
    </w:p>
    <w:p w:rsidR="00FE5E74" w:rsidRPr="002059DA" w:rsidRDefault="00FE5E74" w:rsidP="00EF5DF3">
      <w:pPr>
        <w:pStyle w:val="ListParagraph"/>
        <w:numPr>
          <w:ilvl w:val="0"/>
          <w:numId w:val="15"/>
        </w:numPr>
        <w:spacing w:after="0" w:line="240" w:lineRule="auto"/>
        <w:ind w:left="630" w:right="450" w:hanging="180"/>
        <w:jc w:val="both"/>
        <w:rPr>
          <w:rFonts w:eastAsia="Times New Roman" w:cs="Times New Roman"/>
          <w:sz w:val="20"/>
          <w:szCs w:val="20"/>
        </w:rPr>
      </w:pPr>
      <w:r w:rsidRPr="002059DA">
        <w:rPr>
          <w:rFonts w:eastAsia="Times New Roman" w:cs="Times New Roman"/>
          <w:sz w:val="20"/>
          <w:szCs w:val="20"/>
        </w:rPr>
        <w:t xml:space="preserve">Tidak terdapat indikasi kredit bermasalah maupun restrukturisasi. </w:t>
      </w:r>
    </w:p>
    <w:p w:rsidR="00FE5E74" w:rsidRPr="002059DA" w:rsidRDefault="00FE5E74" w:rsidP="00EF5DF3">
      <w:pPr>
        <w:pStyle w:val="ListParagraph"/>
        <w:numPr>
          <w:ilvl w:val="0"/>
          <w:numId w:val="15"/>
        </w:numPr>
        <w:spacing w:after="0" w:line="240" w:lineRule="auto"/>
        <w:ind w:left="630" w:right="450" w:hanging="180"/>
        <w:jc w:val="both"/>
        <w:rPr>
          <w:rFonts w:eastAsia="Times New Roman" w:cs="Times New Roman"/>
          <w:sz w:val="20"/>
          <w:szCs w:val="20"/>
        </w:rPr>
      </w:pPr>
      <w:r w:rsidRPr="002059DA">
        <w:rPr>
          <w:rFonts w:eastAsia="Times New Roman" w:cs="Times New Roman"/>
          <w:sz w:val="20"/>
          <w:szCs w:val="20"/>
        </w:rPr>
        <w:t xml:space="preserve">Debitur memiliki rekam jejak pembayaran yang baik. </w:t>
      </w:r>
    </w:p>
    <w:p w:rsidR="00FE5E74" w:rsidRPr="002059DA" w:rsidRDefault="00FE5E74" w:rsidP="00EF5DF3">
      <w:pPr>
        <w:pStyle w:val="ListParagraph"/>
        <w:numPr>
          <w:ilvl w:val="0"/>
          <w:numId w:val="15"/>
        </w:numPr>
        <w:spacing w:after="0" w:line="240" w:lineRule="auto"/>
        <w:ind w:left="630" w:right="450" w:hanging="180"/>
        <w:jc w:val="both"/>
        <w:rPr>
          <w:rFonts w:eastAsia="Times New Roman" w:cs="Times New Roman"/>
          <w:sz w:val="20"/>
          <w:szCs w:val="20"/>
        </w:rPr>
      </w:pPr>
      <w:r w:rsidRPr="002059DA">
        <w:rPr>
          <w:rFonts w:eastAsia="Times New Roman" w:cs="Times New Roman"/>
          <w:sz w:val="20"/>
          <w:szCs w:val="20"/>
        </w:rPr>
        <w:t xml:space="preserve">Penambahan Rp650 juta relatif tidak signifikan dibanding total plafon pembiayaan yang pernah dikelola. </w:t>
      </w:r>
    </w:p>
    <w:p w:rsidR="00FE5E74" w:rsidRPr="002059DA" w:rsidRDefault="00FE5E74" w:rsidP="00EF5DF3">
      <w:pPr>
        <w:pStyle w:val="ListParagraph"/>
        <w:numPr>
          <w:ilvl w:val="0"/>
          <w:numId w:val="15"/>
        </w:numPr>
        <w:spacing w:after="0"/>
        <w:ind w:left="630" w:right="450" w:hanging="180"/>
        <w:jc w:val="both"/>
        <w:rPr>
          <w:sz w:val="20"/>
          <w:szCs w:val="20"/>
        </w:rPr>
      </w:pPr>
      <w:r w:rsidRPr="002059DA">
        <w:rPr>
          <w:rFonts w:eastAsia="Times New Roman" w:cs="Times New Roman"/>
          <w:sz w:val="20"/>
          <w:szCs w:val="20"/>
        </w:rPr>
        <w:t>Debitur telah memiliki pengalaman mengelola pembiayaan dalam jumlah besar.</w:t>
      </w:r>
    </w:p>
    <w:p w:rsidR="005D21AE" w:rsidRPr="002059DA" w:rsidRDefault="00686A92" w:rsidP="00EF5DF3">
      <w:pPr>
        <w:pStyle w:val="ListParagraph"/>
        <w:numPr>
          <w:ilvl w:val="0"/>
          <w:numId w:val="12"/>
        </w:numPr>
        <w:spacing w:after="0"/>
        <w:ind w:left="360" w:right="450"/>
        <w:jc w:val="both"/>
        <w:rPr>
          <w:sz w:val="20"/>
          <w:szCs w:val="20"/>
        </w:rPr>
      </w:pPr>
      <w:r w:rsidRPr="002059DA">
        <w:rPr>
          <w:sz w:val="20"/>
          <w:szCs w:val="20"/>
        </w:rPr>
        <w:t>Terdapat Kol 2 pada CC BRI</w:t>
      </w:r>
      <w:r w:rsidR="00BC270E" w:rsidRPr="002059DA">
        <w:rPr>
          <w:sz w:val="20"/>
          <w:szCs w:val="20"/>
        </w:rPr>
        <w:t xml:space="preserve"> O</w:t>
      </w:r>
      <w:r w:rsidR="00FE5E74" w:rsidRPr="002059DA">
        <w:rPr>
          <w:sz w:val="20"/>
          <w:szCs w:val="20"/>
        </w:rPr>
        <w:t>S Rp. 35.541.267</w:t>
      </w:r>
      <w:proofErr w:type="gramStart"/>
      <w:r w:rsidR="009E09C1" w:rsidRPr="002059DA">
        <w:rPr>
          <w:sz w:val="20"/>
          <w:szCs w:val="20"/>
        </w:rPr>
        <w:t>,</w:t>
      </w:r>
      <w:r w:rsidR="00FE5E74" w:rsidRPr="002059DA">
        <w:rPr>
          <w:sz w:val="20"/>
          <w:szCs w:val="20"/>
        </w:rPr>
        <w:t>-</w:t>
      </w:r>
      <w:proofErr w:type="gramEnd"/>
      <w:r w:rsidR="009E09C1" w:rsidRPr="002059DA">
        <w:rPr>
          <w:sz w:val="20"/>
          <w:szCs w:val="20"/>
        </w:rPr>
        <w:t xml:space="preserve"> menurut cadeb</w:t>
      </w:r>
      <w:r w:rsidR="00BC270E" w:rsidRPr="002059DA">
        <w:rPr>
          <w:sz w:val="20"/>
          <w:szCs w:val="20"/>
        </w:rPr>
        <w:t xml:space="preserve">  sudah dibayarkan, </w:t>
      </w:r>
      <w:r w:rsidR="00171B92" w:rsidRPr="002059DA">
        <w:rPr>
          <w:sz w:val="20"/>
          <w:szCs w:val="20"/>
        </w:rPr>
        <w:t xml:space="preserve">dikarekan proses penutupannya berbelit maka sampai saat ini statusnya masih col 2 dan </w:t>
      </w:r>
      <w:r w:rsidR="009E09C1" w:rsidRPr="002059DA">
        <w:rPr>
          <w:sz w:val="20"/>
          <w:szCs w:val="20"/>
        </w:rPr>
        <w:t>deb</w:t>
      </w:r>
      <w:r w:rsidR="00171B92" w:rsidRPr="002059DA">
        <w:rPr>
          <w:sz w:val="20"/>
          <w:szCs w:val="20"/>
        </w:rPr>
        <w:t>itur masih berkoordinasi dengan pihak penerbit kartu kredit tersebut.</w:t>
      </w:r>
    </w:p>
    <w:p w:rsidR="005D21AE" w:rsidRDefault="005D21AE" w:rsidP="003F6193">
      <w:pPr>
        <w:pStyle w:val="ListParagraph"/>
        <w:spacing w:after="0"/>
        <w:ind w:left="360"/>
        <w:jc w:val="both"/>
        <w:rPr>
          <w:b/>
          <w:sz w:val="18"/>
          <w:szCs w:val="18"/>
          <w:u w:val="single"/>
        </w:rPr>
      </w:pPr>
    </w:p>
    <w:p w:rsidR="00EF5DF3" w:rsidRDefault="00EF5DF3" w:rsidP="003F6193">
      <w:pPr>
        <w:pStyle w:val="ListParagraph"/>
        <w:spacing w:after="0"/>
        <w:ind w:left="360"/>
        <w:jc w:val="both"/>
        <w:rPr>
          <w:b/>
          <w:sz w:val="18"/>
          <w:szCs w:val="18"/>
          <w:u w:val="single"/>
        </w:rPr>
      </w:pPr>
    </w:p>
    <w:p w:rsidR="00EF5DF3" w:rsidRPr="003F6193" w:rsidRDefault="00EF5DF3" w:rsidP="003F6193">
      <w:pPr>
        <w:pStyle w:val="ListParagraph"/>
        <w:spacing w:after="0"/>
        <w:ind w:left="360"/>
        <w:jc w:val="both"/>
        <w:rPr>
          <w:b/>
          <w:sz w:val="18"/>
          <w:szCs w:val="18"/>
          <w:u w:val="single"/>
        </w:rPr>
      </w:pPr>
    </w:p>
    <w:p w:rsidR="00AB3194" w:rsidRPr="00171B92" w:rsidRDefault="00EB560E" w:rsidP="00F0376F">
      <w:pPr>
        <w:pStyle w:val="ListParagraph"/>
        <w:numPr>
          <w:ilvl w:val="0"/>
          <w:numId w:val="10"/>
        </w:numPr>
        <w:spacing w:after="0"/>
        <w:ind w:left="360"/>
        <w:jc w:val="both"/>
        <w:rPr>
          <w:b/>
          <w:sz w:val="18"/>
          <w:szCs w:val="18"/>
          <w:u w:val="single"/>
        </w:rPr>
      </w:pPr>
      <w:r w:rsidRPr="00324CF0">
        <w:rPr>
          <w:b/>
          <w:u w:val="single"/>
        </w:rPr>
        <w:lastRenderedPageBreak/>
        <w:t>LATAR BELAKANG  USAHA  DEBITUR</w:t>
      </w:r>
    </w:p>
    <w:p w:rsidR="00171B92" w:rsidRPr="00EF5DF3" w:rsidRDefault="00171B92" w:rsidP="00EF5DF3">
      <w:pPr>
        <w:tabs>
          <w:tab w:val="left" w:pos="2520"/>
        </w:tabs>
        <w:spacing w:after="0"/>
        <w:ind w:right="450"/>
        <w:jc w:val="both"/>
        <w:rPr>
          <w:sz w:val="20"/>
          <w:szCs w:val="20"/>
        </w:rPr>
      </w:pPr>
      <w:r w:rsidRPr="00EF5DF3">
        <w:rPr>
          <w:sz w:val="20"/>
          <w:szCs w:val="20"/>
        </w:rPr>
        <w:t>Usaha calon Debitur adalah rumah makan ayam gor</w:t>
      </w:r>
      <w:r w:rsidR="002059DA" w:rsidRPr="00EF5DF3">
        <w:rPr>
          <w:sz w:val="20"/>
          <w:szCs w:val="20"/>
        </w:rPr>
        <w:t>e</w:t>
      </w:r>
      <w:r w:rsidRPr="00EF5DF3">
        <w:rPr>
          <w:sz w:val="20"/>
          <w:szCs w:val="20"/>
        </w:rPr>
        <w:t xml:space="preserve">ng </w:t>
      </w:r>
      <w:r w:rsidR="002059DA" w:rsidRPr="00EF5DF3">
        <w:rPr>
          <w:sz w:val="20"/>
          <w:szCs w:val="20"/>
        </w:rPr>
        <w:t>dengan Merk Dagang “</w:t>
      </w:r>
      <w:r w:rsidRPr="00EF5DF3">
        <w:rPr>
          <w:sz w:val="20"/>
          <w:szCs w:val="20"/>
        </w:rPr>
        <w:t>Aksan</w:t>
      </w:r>
      <w:r w:rsidR="00EF5DF3">
        <w:rPr>
          <w:sz w:val="20"/>
          <w:szCs w:val="20"/>
        </w:rPr>
        <w:t>a</w:t>
      </w:r>
      <w:r w:rsidRPr="00EF5DF3">
        <w:rPr>
          <w:sz w:val="20"/>
          <w:szCs w:val="20"/>
        </w:rPr>
        <w:t xml:space="preserve"> Fried Chicken</w:t>
      </w:r>
      <w:r w:rsidR="002059DA" w:rsidRPr="00EF5DF3">
        <w:rPr>
          <w:sz w:val="20"/>
          <w:szCs w:val="20"/>
        </w:rPr>
        <w:t xml:space="preserve"> (</w:t>
      </w:r>
      <w:r w:rsidRPr="00EF5DF3">
        <w:rPr>
          <w:sz w:val="20"/>
          <w:szCs w:val="20"/>
        </w:rPr>
        <w:t>AFC</w:t>
      </w:r>
      <w:r w:rsidR="002059DA" w:rsidRPr="00EF5DF3">
        <w:rPr>
          <w:sz w:val="20"/>
          <w:szCs w:val="20"/>
        </w:rPr>
        <w:t>)</w:t>
      </w:r>
      <w:r w:rsidRPr="00EF5DF3">
        <w:rPr>
          <w:sz w:val="20"/>
          <w:szCs w:val="20"/>
        </w:rPr>
        <w:t>” dan minuman dengan merk “teh upet” yang telah dirintis langsung oleh cadeb sejak tahun 200</w:t>
      </w:r>
      <w:r w:rsidR="00EF5DF3">
        <w:rPr>
          <w:sz w:val="20"/>
          <w:szCs w:val="20"/>
        </w:rPr>
        <w:t>5, atau sudah berjalan selama 21</w:t>
      </w:r>
      <w:r w:rsidRPr="00EF5DF3">
        <w:rPr>
          <w:sz w:val="20"/>
          <w:szCs w:val="20"/>
        </w:rPr>
        <w:t xml:space="preserve"> tahun , kondisi usaha saat tersebut masih berjalan lancar, hal tersebut didukung dengan pengalaman bisnis yang sudah cukup lama dan cadeb juga masih memiliki kesempatan untuk terus mengembangkan bisnisnya, sehingga sampai saat ini  cabang usaha sudah bisa mencapai di luar Cirebon  (Kuningan, Tasikmalaya  dan Lampung)</w:t>
      </w:r>
    </w:p>
    <w:p w:rsidR="00171B92" w:rsidRPr="00171B92" w:rsidRDefault="00171B92" w:rsidP="00171B92">
      <w:pPr>
        <w:spacing w:after="0"/>
        <w:jc w:val="both"/>
        <w:rPr>
          <w:b/>
          <w:sz w:val="18"/>
          <w:szCs w:val="18"/>
          <w:u w:val="single"/>
        </w:rPr>
      </w:pPr>
    </w:p>
    <w:tbl>
      <w:tblPr>
        <w:tblStyle w:val="TableGrid"/>
        <w:tblW w:w="0" w:type="auto"/>
        <w:tblInd w:w="108" w:type="dxa"/>
        <w:tblLook w:val="04A0" w:firstRow="1" w:lastRow="0" w:firstColumn="1" w:lastColumn="0" w:noHBand="0" w:noVBand="1"/>
      </w:tblPr>
      <w:tblGrid>
        <w:gridCol w:w="1260"/>
        <w:gridCol w:w="8208"/>
      </w:tblGrid>
      <w:tr w:rsidR="00262E5E" w:rsidRPr="000A2B3D" w:rsidTr="000A2B3D">
        <w:trPr>
          <w:trHeight w:val="431"/>
        </w:trPr>
        <w:tc>
          <w:tcPr>
            <w:tcW w:w="1260" w:type="dxa"/>
            <w:vAlign w:val="center"/>
          </w:tcPr>
          <w:p w:rsidR="00262E5E" w:rsidRPr="000A2B3D" w:rsidRDefault="00262E5E" w:rsidP="000A2B3D">
            <w:pPr>
              <w:jc w:val="center"/>
              <w:rPr>
                <w:color w:val="000000" w:themeColor="text1"/>
              </w:rPr>
            </w:pPr>
            <w:r w:rsidRPr="000A2B3D">
              <w:rPr>
                <w:color w:val="000000" w:themeColor="text1"/>
              </w:rPr>
              <w:t>Tahun</w:t>
            </w:r>
          </w:p>
        </w:tc>
        <w:tc>
          <w:tcPr>
            <w:tcW w:w="8208" w:type="dxa"/>
            <w:vAlign w:val="center"/>
          </w:tcPr>
          <w:p w:rsidR="00262E5E" w:rsidRPr="000A2B3D" w:rsidRDefault="00262E5E" w:rsidP="000A2B3D">
            <w:pPr>
              <w:jc w:val="center"/>
              <w:rPr>
                <w:color w:val="000000" w:themeColor="text1"/>
              </w:rPr>
            </w:pPr>
            <w:r w:rsidRPr="000A2B3D">
              <w:rPr>
                <w:color w:val="000000" w:themeColor="text1"/>
              </w:rPr>
              <w:t>Keterangan</w:t>
            </w:r>
          </w:p>
        </w:tc>
      </w:tr>
      <w:tr w:rsidR="00262E5E" w:rsidRPr="00416B77" w:rsidTr="003D258C">
        <w:tc>
          <w:tcPr>
            <w:tcW w:w="1260" w:type="dxa"/>
          </w:tcPr>
          <w:p w:rsidR="00262E5E" w:rsidRPr="009A336F" w:rsidRDefault="00DA3AA0" w:rsidP="00E34A9B">
            <w:pPr>
              <w:rPr>
                <w:color w:val="000000" w:themeColor="text1"/>
                <w:sz w:val="20"/>
                <w:szCs w:val="20"/>
              </w:rPr>
            </w:pPr>
            <w:r w:rsidRPr="009A336F">
              <w:rPr>
                <w:color w:val="000000" w:themeColor="text1"/>
                <w:sz w:val="20"/>
                <w:szCs w:val="20"/>
              </w:rPr>
              <w:t>2005</w:t>
            </w:r>
          </w:p>
        </w:tc>
        <w:tc>
          <w:tcPr>
            <w:tcW w:w="8208" w:type="dxa"/>
          </w:tcPr>
          <w:p w:rsidR="00262E5E" w:rsidRPr="009A336F" w:rsidRDefault="00D350FB" w:rsidP="00287D05">
            <w:pPr>
              <w:jc w:val="both"/>
              <w:rPr>
                <w:color w:val="000000" w:themeColor="text1"/>
                <w:sz w:val="20"/>
                <w:szCs w:val="20"/>
                <w:u w:val="single"/>
              </w:rPr>
            </w:pPr>
            <w:r w:rsidRPr="009A336F">
              <w:rPr>
                <w:color w:val="000000" w:themeColor="text1"/>
                <w:sz w:val="20"/>
                <w:szCs w:val="20"/>
                <w:u w:val="single"/>
              </w:rPr>
              <w:t>Mula</w:t>
            </w:r>
            <w:r w:rsidR="00DA3AA0" w:rsidRPr="009A336F">
              <w:rPr>
                <w:color w:val="000000" w:themeColor="text1"/>
                <w:sz w:val="20"/>
                <w:szCs w:val="20"/>
                <w:u w:val="single"/>
              </w:rPr>
              <w:t>i merintis usaha penjualan teh dan minuman teh merk “Upet”</w:t>
            </w:r>
            <w:r w:rsidRPr="009A336F">
              <w:rPr>
                <w:color w:val="000000" w:themeColor="text1"/>
                <w:sz w:val="20"/>
                <w:szCs w:val="20"/>
                <w:u w:val="single"/>
              </w:rPr>
              <w:t xml:space="preserve"> </w:t>
            </w:r>
            <w:r w:rsidR="009E09C1" w:rsidRPr="009A336F">
              <w:rPr>
                <w:color w:val="000000" w:themeColor="text1"/>
                <w:sz w:val="20"/>
                <w:szCs w:val="20"/>
                <w:u w:val="single"/>
              </w:rPr>
              <w:t>, awal buka di Stasiun Cirebon</w:t>
            </w:r>
            <w:r w:rsidR="00287D05" w:rsidRPr="009A336F">
              <w:rPr>
                <w:color w:val="000000" w:themeColor="text1"/>
                <w:sz w:val="20"/>
                <w:szCs w:val="20"/>
                <w:u w:val="single"/>
              </w:rPr>
              <w:t xml:space="preserve"> </w:t>
            </w:r>
          </w:p>
        </w:tc>
      </w:tr>
      <w:tr w:rsidR="00262E5E" w:rsidRPr="00416B77" w:rsidTr="003D258C">
        <w:tc>
          <w:tcPr>
            <w:tcW w:w="1260" w:type="dxa"/>
          </w:tcPr>
          <w:p w:rsidR="00262E5E" w:rsidRPr="009A336F" w:rsidRDefault="00DA3AA0" w:rsidP="00E34A9B">
            <w:pPr>
              <w:rPr>
                <w:color w:val="000000" w:themeColor="text1"/>
                <w:sz w:val="20"/>
                <w:szCs w:val="20"/>
              </w:rPr>
            </w:pPr>
            <w:r w:rsidRPr="009A336F">
              <w:rPr>
                <w:color w:val="000000" w:themeColor="text1"/>
                <w:sz w:val="20"/>
                <w:szCs w:val="20"/>
              </w:rPr>
              <w:t>2014</w:t>
            </w:r>
          </w:p>
        </w:tc>
        <w:tc>
          <w:tcPr>
            <w:tcW w:w="8208" w:type="dxa"/>
          </w:tcPr>
          <w:p w:rsidR="00262E5E" w:rsidRPr="009A336F" w:rsidRDefault="00DA3AA0" w:rsidP="00BA26EB">
            <w:pPr>
              <w:jc w:val="both"/>
              <w:rPr>
                <w:color w:val="000000" w:themeColor="text1"/>
                <w:sz w:val="20"/>
                <w:szCs w:val="20"/>
              </w:rPr>
            </w:pPr>
            <w:r w:rsidRPr="009A336F">
              <w:rPr>
                <w:color w:val="000000" w:themeColor="text1"/>
                <w:sz w:val="20"/>
                <w:szCs w:val="20"/>
              </w:rPr>
              <w:t xml:space="preserve">Usaha penjualan teh mulai </w:t>
            </w:r>
            <w:r w:rsidR="00935D18" w:rsidRPr="009A336F">
              <w:rPr>
                <w:color w:val="000000" w:themeColor="text1"/>
                <w:sz w:val="20"/>
                <w:szCs w:val="20"/>
              </w:rPr>
              <w:t xml:space="preserve">berkembang dan sudah </w:t>
            </w:r>
            <w:r w:rsidRPr="009A336F">
              <w:rPr>
                <w:color w:val="000000" w:themeColor="text1"/>
                <w:sz w:val="20"/>
                <w:szCs w:val="20"/>
              </w:rPr>
              <w:t>dikenal</w:t>
            </w:r>
            <w:r w:rsidR="00935D18" w:rsidRPr="009A336F">
              <w:rPr>
                <w:color w:val="000000" w:themeColor="text1"/>
                <w:sz w:val="20"/>
                <w:szCs w:val="20"/>
              </w:rPr>
              <w:t xml:space="preserve"> meluas, sehingga mempunyai prospek yang baik</w:t>
            </w:r>
            <w:r w:rsidR="009E09C1" w:rsidRPr="009A336F">
              <w:rPr>
                <w:color w:val="000000" w:themeColor="text1"/>
                <w:sz w:val="20"/>
                <w:szCs w:val="20"/>
              </w:rPr>
              <w:t xml:space="preserve"> untuk berkembang dan</w:t>
            </w:r>
            <w:r w:rsidR="00935D18" w:rsidRPr="009A336F">
              <w:rPr>
                <w:color w:val="000000" w:themeColor="text1"/>
                <w:sz w:val="20"/>
                <w:szCs w:val="20"/>
              </w:rPr>
              <w:t xml:space="preserve"> di tahun 2014 Cadeb mulai mengembangkan usahannya</w:t>
            </w:r>
            <w:r w:rsidR="00021A16" w:rsidRPr="009A336F">
              <w:rPr>
                <w:color w:val="000000" w:themeColor="text1"/>
                <w:sz w:val="20"/>
                <w:szCs w:val="20"/>
              </w:rPr>
              <w:t xml:space="preserve"> dengan membuka usaha ayam  gore</w:t>
            </w:r>
            <w:r w:rsidR="00935D18" w:rsidRPr="009A336F">
              <w:rPr>
                <w:color w:val="000000" w:themeColor="text1"/>
                <w:sz w:val="20"/>
                <w:szCs w:val="20"/>
              </w:rPr>
              <w:t>ng AFC (Aksan</w:t>
            </w:r>
            <w:r w:rsidR="002674D6" w:rsidRPr="009A336F">
              <w:rPr>
                <w:color w:val="000000" w:themeColor="text1"/>
                <w:sz w:val="20"/>
                <w:szCs w:val="20"/>
              </w:rPr>
              <w:t>a</w:t>
            </w:r>
            <w:r w:rsidR="00935D18" w:rsidRPr="009A336F">
              <w:rPr>
                <w:color w:val="000000" w:themeColor="text1"/>
                <w:sz w:val="20"/>
                <w:szCs w:val="20"/>
              </w:rPr>
              <w:t xml:space="preserve"> Fried Chicken)   </w:t>
            </w:r>
            <w:r w:rsidRPr="009A336F">
              <w:rPr>
                <w:color w:val="000000" w:themeColor="text1"/>
                <w:sz w:val="20"/>
                <w:szCs w:val="20"/>
              </w:rPr>
              <w:t xml:space="preserve"> </w:t>
            </w:r>
            <w:r w:rsidR="00BA26EB" w:rsidRPr="009A336F">
              <w:rPr>
                <w:color w:val="000000" w:themeColor="text1"/>
                <w:sz w:val="20"/>
                <w:szCs w:val="20"/>
              </w:rPr>
              <w:t xml:space="preserve">  </w:t>
            </w:r>
          </w:p>
        </w:tc>
      </w:tr>
      <w:tr w:rsidR="00171B92" w:rsidRPr="00416B77" w:rsidTr="003D258C">
        <w:tc>
          <w:tcPr>
            <w:tcW w:w="1260" w:type="dxa"/>
          </w:tcPr>
          <w:p w:rsidR="00171B92" w:rsidRPr="009A336F" w:rsidRDefault="00171B92" w:rsidP="00E34A9B">
            <w:pPr>
              <w:rPr>
                <w:color w:val="000000" w:themeColor="text1"/>
                <w:sz w:val="20"/>
                <w:szCs w:val="20"/>
              </w:rPr>
            </w:pPr>
            <w:r w:rsidRPr="009A336F">
              <w:rPr>
                <w:color w:val="000000" w:themeColor="text1"/>
                <w:sz w:val="20"/>
                <w:szCs w:val="20"/>
              </w:rPr>
              <w:t>2026</w:t>
            </w:r>
          </w:p>
        </w:tc>
        <w:tc>
          <w:tcPr>
            <w:tcW w:w="8208" w:type="dxa"/>
          </w:tcPr>
          <w:p w:rsidR="00171B92" w:rsidRPr="009A336F" w:rsidRDefault="00171B92" w:rsidP="00BA26EB">
            <w:pPr>
              <w:jc w:val="both"/>
              <w:rPr>
                <w:color w:val="000000" w:themeColor="text1"/>
                <w:sz w:val="20"/>
                <w:szCs w:val="20"/>
              </w:rPr>
            </w:pPr>
            <w:r w:rsidRPr="009A336F">
              <w:rPr>
                <w:color w:val="000000" w:themeColor="text1"/>
                <w:sz w:val="20"/>
                <w:szCs w:val="20"/>
              </w:rPr>
              <w:t>Usaha Semakin berkembang, dan saat ini sudah menambah 3 gerai yaitu di Pondok pesantren buntet, sindang dan Perumnas Gunung Cirebon</w:t>
            </w:r>
          </w:p>
        </w:tc>
      </w:tr>
    </w:tbl>
    <w:p w:rsidR="008C7BBE" w:rsidRPr="00EF5DF3" w:rsidRDefault="008C7BBE" w:rsidP="00EF5DF3">
      <w:pPr>
        <w:spacing w:after="0"/>
        <w:jc w:val="both"/>
        <w:rPr>
          <w:b/>
          <w:sz w:val="16"/>
          <w:szCs w:val="16"/>
          <w:u w:val="single"/>
        </w:rPr>
      </w:pPr>
    </w:p>
    <w:p w:rsidR="00582EDE" w:rsidRDefault="00582EDE" w:rsidP="008C7BBE">
      <w:pPr>
        <w:pStyle w:val="ListParagraph"/>
        <w:spacing w:after="0"/>
        <w:ind w:left="360"/>
        <w:jc w:val="both"/>
        <w:rPr>
          <w:b/>
          <w:sz w:val="16"/>
          <w:szCs w:val="16"/>
          <w:u w:val="single"/>
        </w:rPr>
      </w:pPr>
    </w:p>
    <w:p w:rsidR="00B56C74" w:rsidRPr="00954965" w:rsidRDefault="00B56C74" w:rsidP="00F0376F">
      <w:pPr>
        <w:pStyle w:val="ListParagraph"/>
        <w:numPr>
          <w:ilvl w:val="0"/>
          <w:numId w:val="10"/>
        </w:numPr>
        <w:spacing w:after="0"/>
        <w:ind w:left="360"/>
        <w:jc w:val="both"/>
        <w:rPr>
          <w:b/>
          <w:u w:val="single"/>
        </w:rPr>
      </w:pPr>
      <w:r w:rsidRPr="009217C0">
        <w:rPr>
          <w:b/>
        </w:rPr>
        <w:t xml:space="preserve">   </w:t>
      </w:r>
      <w:r w:rsidRPr="00954965">
        <w:rPr>
          <w:b/>
          <w:u w:val="single"/>
        </w:rPr>
        <w:t xml:space="preserve">ANALISA USAHA DEBITUR </w:t>
      </w:r>
    </w:p>
    <w:p w:rsidR="00321B9F" w:rsidRPr="009A336F" w:rsidRDefault="008B3737" w:rsidP="00782D41">
      <w:pPr>
        <w:pStyle w:val="ListParagraph"/>
        <w:numPr>
          <w:ilvl w:val="0"/>
          <w:numId w:val="3"/>
        </w:numPr>
        <w:spacing w:after="0"/>
        <w:ind w:left="360" w:hanging="270"/>
        <w:jc w:val="both"/>
        <w:rPr>
          <w:sz w:val="20"/>
          <w:szCs w:val="20"/>
        </w:rPr>
      </w:pPr>
      <w:r w:rsidRPr="009A336F">
        <w:rPr>
          <w:sz w:val="20"/>
          <w:szCs w:val="20"/>
        </w:rPr>
        <w:t>Item barang dagangan :</w:t>
      </w:r>
      <w:r w:rsidR="00E51BBC" w:rsidRPr="009A336F">
        <w:rPr>
          <w:sz w:val="20"/>
          <w:szCs w:val="20"/>
        </w:rPr>
        <w:t xml:space="preserve"> </w:t>
      </w:r>
      <w:r w:rsidR="00C07037" w:rsidRPr="009A336F">
        <w:rPr>
          <w:sz w:val="20"/>
          <w:szCs w:val="20"/>
        </w:rPr>
        <w:t xml:space="preserve"> </w:t>
      </w:r>
      <w:r w:rsidR="002F3CC0" w:rsidRPr="009A336F">
        <w:rPr>
          <w:sz w:val="20"/>
          <w:szCs w:val="20"/>
        </w:rPr>
        <w:t>m</w:t>
      </w:r>
      <w:r w:rsidR="004019B4" w:rsidRPr="009A336F">
        <w:rPr>
          <w:sz w:val="20"/>
          <w:szCs w:val="20"/>
        </w:rPr>
        <w:t xml:space="preserve">inuman teh dan ayam goreng </w:t>
      </w:r>
    </w:p>
    <w:p w:rsidR="00321B9F" w:rsidRPr="009A336F" w:rsidRDefault="00A8019D" w:rsidP="00782D41">
      <w:pPr>
        <w:pStyle w:val="ListParagraph"/>
        <w:numPr>
          <w:ilvl w:val="0"/>
          <w:numId w:val="3"/>
        </w:numPr>
        <w:tabs>
          <w:tab w:val="left" w:pos="2430"/>
        </w:tabs>
        <w:spacing w:after="0"/>
        <w:ind w:left="360" w:hanging="270"/>
        <w:jc w:val="both"/>
        <w:rPr>
          <w:sz w:val="20"/>
          <w:szCs w:val="20"/>
        </w:rPr>
      </w:pPr>
      <w:r w:rsidRPr="009A336F">
        <w:rPr>
          <w:sz w:val="20"/>
          <w:szCs w:val="20"/>
        </w:rPr>
        <w:t>Penunjang Usaha</w:t>
      </w:r>
      <w:r w:rsidR="000A5488" w:rsidRPr="009A336F">
        <w:rPr>
          <w:sz w:val="20"/>
          <w:szCs w:val="20"/>
        </w:rPr>
        <w:tab/>
      </w:r>
      <w:r w:rsidRPr="009A336F">
        <w:rPr>
          <w:sz w:val="20"/>
          <w:szCs w:val="20"/>
        </w:rPr>
        <w:t xml:space="preserve">: </w:t>
      </w:r>
      <w:r w:rsidR="00AB4E52" w:rsidRPr="009A336F">
        <w:rPr>
          <w:sz w:val="20"/>
          <w:szCs w:val="20"/>
        </w:rPr>
        <w:t xml:space="preserve"> </w:t>
      </w:r>
      <w:r w:rsidR="00C21182" w:rsidRPr="009A336F">
        <w:rPr>
          <w:sz w:val="20"/>
          <w:szCs w:val="20"/>
        </w:rPr>
        <w:t>2</w:t>
      </w:r>
      <w:r w:rsidR="008B3737" w:rsidRPr="009A336F">
        <w:rPr>
          <w:sz w:val="20"/>
          <w:szCs w:val="20"/>
        </w:rPr>
        <w:t xml:space="preserve"> </w:t>
      </w:r>
      <w:r w:rsidRPr="009A336F">
        <w:rPr>
          <w:sz w:val="20"/>
          <w:szCs w:val="20"/>
        </w:rPr>
        <w:t>unit kendaraan</w:t>
      </w:r>
      <w:r w:rsidR="00E13354" w:rsidRPr="009A336F">
        <w:rPr>
          <w:sz w:val="20"/>
          <w:szCs w:val="20"/>
        </w:rPr>
        <w:t xml:space="preserve"> </w:t>
      </w:r>
      <w:r w:rsidR="00CB4520" w:rsidRPr="009A336F">
        <w:rPr>
          <w:sz w:val="20"/>
          <w:szCs w:val="20"/>
        </w:rPr>
        <w:t xml:space="preserve">untuk kendaraan operasional </w:t>
      </w:r>
      <w:r w:rsidRPr="009A336F">
        <w:rPr>
          <w:sz w:val="20"/>
          <w:szCs w:val="20"/>
        </w:rPr>
        <w:t xml:space="preserve"> </w:t>
      </w:r>
    </w:p>
    <w:p w:rsidR="001D035F" w:rsidRPr="009A336F" w:rsidRDefault="004A6154" w:rsidP="00782D41">
      <w:pPr>
        <w:pStyle w:val="ListParagraph"/>
        <w:numPr>
          <w:ilvl w:val="0"/>
          <w:numId w:val="3"/>
        </w:numPr>
        <w:tabs>
          <w:tab w:val="left" w:pos="2430"/>
        </w:tabs>
        <w:spacing w:after="0"/>
        <w:ind w:left="360" w:hanging="270"/>
        <w:jc w:val="both"/>
        <w:rPr>
          <w:sz w:val="20"/>
          <w:szCs w:val="20"/>
        </w:rPr>
      </w:pPr>
      <w:r w:rsidRPr="009A336F">
        <w:rPr>
          <w:sz w:val="20"/>
          <w:szCs w:val="20"/>
        </w:rPr>
        <w:t>Sistem penjualan</w:t>
      </w:r>
      <w:r w:rsidRPr="009A336F">
        <w:rPr>
          <w:sz w:val="20"/>
          <w:szCs w:val="20"/>
        </w:rPr>
        <w:tab/>
      </w:r>
      <w:r w:rsidR="00A8019D" w:rsidRPr="009A336F">
        <w:rPr>
          <w:sz w:val="20"/>
          <w:szCs w:val="20"/>
        </w:rPr>
        <w:t xml:space="preserve">: </w:t>
      </w:r>
      <w:r w:rsidR="00AB4E52" w:rsidRPr="009A336F">
        <w:rPr>
          <w:sz w:val="20"/>
          <w:szCs w:val="20"/>
        </w:rPr>
        <w:t xml:space="preserve"> </w:t>
      </w:r>
      <w:r w:rsidR="001D035F" w:rsidRPr="009A336F">
        <w:rPr>
          <w:sz w:val="20"/>
          <w:szCs w:val="20"/>
        </w:rPr>
        <w:t xml:space="preserve">Tunai </w:t>
      </w:r>
    </w:p>
    <w:p w:rsidR="008E6EBC" w:rsidRPr="009A336F" w:rsidRDefault="00304CEA" w:rsidP="00782D41">
      <w:pPr>
        <w:pStyle w:val="ListParagraph"/>
        <w:numPr>
          <w:ilvl w:val="0"/>
          <w:numId w:val="3"/>
        </w:numPr>
        <w:tabs>
          <w:tab w:val="left" w:pos="2430"/>
        </w:tabs>
        <w:spacing w:after="0"/>
        <w:ind w:left="360" w:hanging="270"/>
        <w:jc w:val="both"/>
        <w:rPr>
          <w:sz w:val="20"/>
          <w:szCs w:val="20"/>
        </w:rPr>
      </w:pPr>
      <w:r w:rsidRPr="009A336F">
        <w:rPr>
          <w:sz w:val="20"/>
          <w:szCs w:val="20"/>
        </w:rPr>
        <w:t>Si</w:t>
      </w:r>
      <w:r w:rsidR="004A6154" w:rsidRPr="009A336F">
        <w:rPr>
          <w:sz w:val="20"/>
          <w:szCs w:val="20"/>
        </w:rPr>
        <w:t>stem pembelian</w:t>
      </w:r>
      <w:r w:rsidR="004A6154" w:rsidRPr="009A336F">
        <w:rPr>
          <w:sz w:val="20"/>
          <w:szCs w:val="20"/>
        </w:rPr>
        <w:tab/>
      </w:r>
      <w:r w:rsidR="0096464B" w:rsidRPr="009A336F">
        <w:rPr>
          <w:sz w:val="20"/>
          <w:szCs w:val="20"/>
        </w:rPr>
        <w:t xml:space="preserve">: </w:t>
      </w:r>
      <w:r w:rsidR="00AB4E52" w:rsidRPr="009A336F">
        <w:rPr>
          <w:sz w:val="20"/>
          <w:szCs w:val="20"/>
        </w:rPr>
        <w:t xml:space="preserve"> </w:t>
      </w:r>
      <w:r w:rsidR="00903036" w:rsidRPr="009A336F">
        <w:rPr>
          <w:sz w:val="20"/>
          <w:szCs w:val="20"/>
        </w:rPr>
        <w:t>Tunai</w:t>
      </w:r>
      <w:r w:rsidR="001D035F" w:rsidRPr="009A336F">
        <w:rPr>
          <w:sz w:val="20"/>
          <w:szCs w:val="20"/>
        </w:rPr>
        <w:t xml:space="preserve"> dan tempo sampai 2 minggu </w:t>
      </w:r>
    </w:p>
    <w:p w:rsidR="00321B9F" w:rsidRPr="009A336F" w:rsidRDefault="00650C88" w:rsidP="00782D41">
      <w:pPr>
        <w:pStyle w:val="ListParagraph"/>
        <w:numPr>
          <w:ilvl w:val="0"/>
          <w:numId w:val="3"/>
        </w:numPr>
        <w:tabs>
          <w:tab w:val="left" w:pos="2430"/>
        </w:tabs>
        <w:spacing w:after="0"/>
        <w:ind w:left="360" w:hanging="270"/>
        <w:jc w:val="both"/>
        <w:rPr>
          <w:sz w:val="20"/>
          <w:szCs w:val="20"/>
        </w:rPr>
      </w:pPr>
      <w:r>
        <w:rPr>
          <w:sz w:val="20"/>
          <w:szCs w:val="20"/>
        </w:rPr>
        <w:t>Karyawan</w:t>
      </w:r>
      <w:r>
        <w:rPr>
          <w:sz w:val="20"/>
          <w:szCs w:val="20"/>
        </w:rPr>
        <w:tab/>
        <w:t>:  total 70</w:t>
      </w:r>
      <w:r w:rsidR="001D035F" w:rsidRPr="009A336F">
        <w:rPr>
          <w:sz w:val="20"/>
          <w:szCs w:val="20"/>
        </w:rPr>
        <w:t xml:space="preserve"> orang </w:t>
      </w:r>
    </w:p>
    <w:p w:rsidR="00EF5DF3" w:rsidRPr="009A336F" w:rsidRDefault="00EF5DF3" w:rsidP="00EF5DF3">
      <w:pPr>
        <w:tabs>
          <w:tab w:val="left" w:pos="2430"/>
        </w:tabs>
        <w:spacing w:after="0"/>
        <w:ind w:left="90" w:right="450"/>
        <w:jc w:val="both"/>
        <w:rPr>
          <w:sz w:val="20"/>
          <w:szCs w:val="20"/>
        </w:rPr>
      </w:pPr>
    </w:p>
    <w:p w:rsidR="002C41D7" w:rsidRPr="009A336F" w:rsidRDefault="00D5202D" w:rsidP="00C6599D">
      <w:pPr>
        <w:tabs>
          <w:tab w:val="left" w:pos="2430"/>
        </w:tabs>
        <w:spacing w:after="0"/>
        <w:ind w:left="90" w:right="450"/>
        <w:jc w:val="both"/>
        <w:rPr>
          <w:sz w:val="20"/>
          <w:szCs w:val="20"/>
        </w:rPr>
      </w:pPr>
      <w:r w:rsidRPr="009A336F">
        <w:rPr>
          <w:sz w:val="20"/>
          <w:szCs w:val="20"/>
        </w:rPr>
        <w:t>Aksan</w:t>
      </w:r>
      <w:r w:rsidR="002674D6" w:rsidRPr="009A336F">
        <w:rPr>
          <w:sz w:val="20"/>
          <w:szCs w:val="20"/>
        </w:rPr>
        <w:t>a</w:t>
      </w:r>
      <w:r w:rsidRPr="009A336F">
        <w:rPr>
          <w:sz w:val="20"/>
          <w:szCs w:val="20"/>
        </w:rPr>
        <w:t xml:space="preserve"> Fried Chiken (AFC), sudah dikenal </w:t>
      </w:r>
      <w:r w:rsidR="000A2B3D" w:rsidRPr="009A336F">
        <w:rPr>
          <w:sz w:val="20"/>
          <w:szCs w:val="20"/>
        </w:rPr>
        <w:t>cu</w:t>
      </w:r>
      <w:r w:rsidR="00EF5DF3" w:rsidRPr="009A336F">
        <w:rPr>
          <w:sz w:val="20"/>
          <w:szCs w:val="20"/>
        </w:rPr>
        <w:t>k</w:t>
      </w:r>
      <w:r w:rsidR="000A2B3D" w:rsidRPr="009A336F">
        <w:rPr>
          <w:sz w:val="20"/>
          <w:szCs w:val="20"/>
        </w:rPr>
        <w:t xml:space="preserve">up lama, </w:t>
      </w:r>
      <w:r w:rsidRPr="009A336F">
        <w:rPr>
          <w:sz w:val="20"/>
          <w:szCs w:val="20"/>
        </w:rPr>
        <w:t xml:space="preserve">khususnya wilayah III </w:t>
      </w:r>
      <w:proofErr w:type="gramStart"/>
      <w:r w:rsidRPr="009A336F">
        <w:rPr>
          <w:sz w:val="20"/>
          <w:szCs w:val="20"/>
        </w:rPr>
        <w:t>Cirebon ,</w:t>
      </w:r>
      <w:proofErr w:type="gramEnd"/>
      <w:r w:rsidR="00EF5DF3" w:rsidRPr="009A336F">
        <w:rPr>
          <w:sz w:val="20"/>
          <w:szCs w:val="20"/>
        </w:rPr>
        <w:t xml:space="preserve"> ayam segar dibeli langsung dari </w:t>
      </w:r>
      <w:r w:rsidR="00EF5DF3" w:rsidRPr="009A336F">
        <w:rPr>
          <w:rFonts w:cs="Arial"/>
          <w:color w:val="1F1F1F"/>
          <w:sz w:val="20"/>
          <w:szCs w:val="20"/>
          <w:shd w:val="clear" w:color="auto" w:fill="FFFFFF"/>
        </w:rPr>
        <w:t>PT.</w:t>
      </w:r>
      <w:r w:rsidRPr="009A336F">
        <w:rPr>
          <w:sz w:val="20"/>
          <w:szCs w:val="20"/>
        </w:rPr>
        <w:t xml:space="preserve">Ciomas Adisatwa </w:t>
      </w:r>
      <w:r w:rsidR="00EF7329" w:rsidRPr="009A336F">
        <w:rPr>
          <w:sz w:val="20"/>
          <w:szCs w:val="20"/>
        </w:rPr>
        <w:t xml:space="preserve">yang </w:t>
      </w:r>
      <w:r w:rsidRPr="009A336F">
        <w:rPr>
          <w:sz w:val="20"/>
          <w:szCs w:val="20"/>
        </w:rPr>
        <w:t>merupakan perusahaan yang</w:t>
      </w:r>
      <w:r w:rsidR="00EF7329" w:rsidRPr="009A336F">
        <w:rPr>
          <w:sz w:val="20"/>
          <w:szCs w:val="20"/>
        </w:rPr>
        <w:t xml:space="preserve"> khusus</w:t>
      </w:r>
      <w:r w:rsidRPr="009A336F">
        <w:rPr>
          <w:sz w:val="20"/>
          <w:szCs w:val="20"/>
        </w:rPr>
        <w:t xml:space="preserve"> memasarkan produk-p</w:t>
      </w:r>
      <w:r w:rsidR="00410245" w:rsidRPr="009A336F">
        <w:rPr>
          <w:sz w:val="20"/>
          <w:szCs w:val="20"/>
        </w:rPr>
        <w:t xml:space="preserve">roduk olahan protein hewani dan </w:t>
      </w:r>
      <w:r w:rsidRPr="009A336F">
        <w:rPr>
          <w:sz w:val="20"/>
          <w:szCs w:val="20"/>
        </w:rPr>
        <w:t>penyedia pangan modern</w:t>
      </w:r>
      <w:r w:rsidR="00410245" w:rsidRPr="009A336F">
        <w:rPr>
          <w:sz w:val="20"/>
          <w:szCs w:val="20"/>
        </w:rPr>
        <w:t xml:space="preserve">. </w:t>
      </w:r>
      <w:r w:rsidR="008801C4" w:rsidRPr="009A336F">
        <w:rPr>
          <w:sz w:val="20"/>
          <w:szCs w:val="20"/>
        </w:rPr>
        <w:t xml:space="preserve">Ayam potong dibeli dalam bentuk per kantong yang sudah beku, </w:t>
      </w:r>
      <w:r w:rsidR="00410245" w:rsidRPr="009A336F">
        <w:rPr>
          <w:sz w:val="20"/>
          <w:szCs w:val="20"/>
        </w:rPr>
        <w:t>1 kantong  ayam dengan berat 1,2-1,3 kg terdiri dari 9 potong, da</w:t>
      </w:r>
      <w:r w:rsidR="008801C4" w:rsidRPr="009A336F">
        <w:rPr>
          <w:sz w:val="20"/>
          <w:szCs w:val="20"/>
        </w:rPr>
        <w:t xml:space="preserve">lam sebulan bisa menghabiskan 3200 kantong, namun untuk moment </w:t>
      </w:r>
      <w:r w:rsidR="002C41D7" w:rsidRPr="009A336F">
        <w:rPr>
          <w:sz w:val="20"/>
          <w:szCs w:val="20"/>
        </w:rPr>
        <w:t>ter</w:t>
      </w:r>
      <w:r w:rsidR="008801C4" w:rsidRPr="009A336F">
        <w:rPr>
          <w:sz w:val="20"/>
          <w:szCs w:val="20"/>
        </w:rPr>
        <w:t>tentu seperti lebaran dan hari libur lainnya</w:t>
      </w:r>
      <w:r w:rsidR="002C41D7" w:rsidRPr="009A336F">
        <w:rPr>
          <w:sz w:val="20"/>
          <w:szCs w:val="20"/>
        </w:rPr>
        <w:t xml:space="preserve"> dipastikan akan meningkat</w:t>
      </w:r>
      <w:r w:rsidR="00EF5DF3" w:rsidRPr="009A336F">
        <w:rPr>
          <w:sz w:val="20"/>
          <w:szCs w:val="20"/>
        </w:rPr>
        <w:t xml:space="preserve">. </w:t>
      </w:r>
      <w:r w:rsidR="00EF7329" w:rsidRPr="009A336F">
        <w:rPr>
          <w:sz w:val="20"/>
          <w:szCs w:val="20"/>
        </w:rPr>
        <w:t xml:space="preserve">Penjualan minuman </w:t>
      </w:r>
      <w:proofErr w:type="gramStart"/>
      <w:r w:rsidR="00EF7329" w:rsidRPr="009A336F">
        <w:rPr>
          <w:sz w:val="20"/>
          <w:szCs w:val="20"/>
        </w:rPr>
        <w:t>teh</w:t>
      </w:r>
      <w:r w:rsidR="002C41D7" w:rsidRPr="009A336F">
        <w:rPr>
          <w:sz w:val="20"/>
          <w:szCs w:val="20"/>
        </w:rPr>
        <w:t xml:space="preserve">  merk</w:t>
      </w:r>
      <w:proofErr w:type="gramEnd"/>
      <w:r w:rsidR="002C41D7" w:rsidRPr="009A336F">
        <w:rPr>
          <w:sz w:val="20"/>
          <w:szCs w:val="20"/>
        </w:rPr>
        <w:t xml:space="preserve"> “Upet” sudah sangat </w:t>
      </w:r>
      <w:r w:rsidR="00EF7329" w:rsidRPr="009A336F">
        <w:rPr>
          <w:sz w:val="20"/>
          <w:szCs w:val="20"/>
        </w:rPr>
        <w:t xml:space="preserve">lama </w:t>
      </w:r>
      <w:r w:rsidR="002C41D7" w:rsidRPr="009A336F">
        <w:rPr>
          <w:sz w:val="20"/>
          <w:szCs w:val="20"/>
        </w:rPr>
        <w:t>dikenal di Will 3 Cirebon, teh (dalam bentuk teh kasar) dibeli langsung</w:t>
      </w:r>
      <w:r w:rsidR="000A2B3D" w:rsidRPr="009A336F">
        <w:rPr>
          <w:sz w:val="20"/>
          <w:szCs w:val="20"/>
        </w:rPr>
        <w:t xml:space="preserve"> di pabriknya</w:t>
      </w:r>
      <w:r w:rsidR="002C41D7" w:rsidRPr="009A336F">
        <w:rPr>
          <w:sz w:val="20"/>
          <w:szCs w:val="20"/>
        </w:rPr>
        <w:t xml:space="preserve"> di Cirebon</w:t>
      </w:r>
      <w:r w:rsidR="00EF5DF3" w:rsidRPr="009A336F">
        <w:rPr>
          <w:sz w:val="20"/>
          <w:szCs w:val="20"/>
        </w:rPr>
        <w:t xml:space="preserve">. </w:t>
      </w:r>
      <w:r w:rsidR="002C41D7" w:rsidRPr="009A336F">
        <w:rPr>
          <w:sz w:val="20"/>
          <w:szCs w:val="20"/>
        </w:rPr>
        <w:t>Penjualan makanan pada umumnya me</w:t>
      </w:r>
      <w:r w:rsidR="00EF5DF3" w:rsidRPr="009A336F">
        <w:rPr>
          <w:sz w:val="20"/>
          <w:szCs w:val="20"/>
        </w:rPr>
        <w:t>mpunyai margin yang cukup besar</w:t>
      </w:r>
      <w:r w:rsidR="00C6599D" w:rsidRPr="009A336F">
        <w:rPr>
          <w:sz w:val="20"/>
          <w:szCs w:val="20"/>
        </w:rPr>
        <w:t xml:space="preserve">, dari </w:t>
      </w:r>
      <w:r w:rsidR="002C41D7" w:rsidRPr="009A336F">
        <w:rPr>
          <w:sz w:val="20"/>
          <w:szCs w:val="20"/>
        </w:rPr>
        <w:t>hasil laporan keua</w:t>
      </w:r>
      <w:r w:rsidR="00C6599D" w:rsidRPr="009A336F">
        <w:rPr>
          <w:sz w:val="20"/>
          <w:szCs w:val="20"/>
        </w:rPr>
        <w:t xml:space="preserve">ngan yang diberikan </w:t>
      </w:r>
      <w:r w:rsidR="00EF5DF3" w:rsidRPr="009A336F">
        <w:rPr>
          <w:sz w:val="20"/>
          <w:szCs w:val="20"/>
        </w:rPr>
        <w:t xml:space="preserve">per </w:t>
      </w:r>
      <w:r w:rsidR="00C6599D" w:rsidRPr="009A336F">
        <w:rPr>
          <w:sz w:val="20"/>
          <w:szCs w:val="20"/>
        </w:rPr>
        <w:t>31 D</w:t>
      </w:r>
      <w:r w:rsidR="00EF5DF3" w:rsidRPr="009A336F">
        <w:rPr>
          <w:sz w:val="20"/>
          <w:szCs w:val="20"/>
        </w:rPr>
        <w:t>esember 2025</w:t>
      </w:r>
      <w:r w:rsidR="002C41D7" w:rsidRPr="009A336F">
        <w:rPr>
          <w:sz w:val="20"/>
          <w:szCs w:val="20"/>
        </w:rPr>
        <w:t xml:space="preserve"> pendapatan dari seluruh caban</w:t>
      </w:r>
      <w:r w:rsidR="00C6599D" w:rsidRPr="009A336F">
        <w:rPr>
          <w:sz w:val="20"/>
          <w:szCs w:val="20"/>
        </w:rPr>
        <w:t>g AFC</w:t>
      </w:r>
      <w:r w:rsidR="00EF7329" w:rsidRPr="009A336F">
        <w:rPr>
          <w:sz w:val="20"/>
          <w:szCs w:val="20"/>
        </w:rPr>
        <w:t xml:space="preserve"> sebesar Rp.</w:t>
      </w:r>
      <w:r w:rsidR="00C6599D" w:rsidRPr="009A336F">
        <w:rPr>
          <w:sz w:val="20"/>
          <w:szCs w:val="20"/>
        </w:rPr>
        <w:t>2.880.266.043</w:t>
      </w:r>
      <w:r w:rsidR="002C41D7" w:rsidRPr="009A336F">
        <w:rPr>
          <w:sz w:val="20"/>
          <w:szCs w:val="20"/>
        </w:rPr>
        <w:t>,- dan dari</w:t>
      </w:r>
      <w:r w:rsidR="00123016" w:rsidRPr="009A336F">
        <w:rPr>
          <w:sz w:val="20"/>
          <w:szCs w:val="20"/>
        </w:rPr>
        <w:t xml:space="preserve"> </w:t>
      </w:r>
      <w:r w:rsidR="00C6599D" w:rsidRPr="009A336F">
        <w:rPr>
          <w:sz w:val="20"/>
          <w:szCs w:val="20"/>
        </w:rPr>
        <w:t>T</w:t>
      </w:r>
      <w:r w:rsidR="00446B40" w:rsidRPr="009A336F">
        <w:rPr>
          <w:sz w:val="20"/>
          <w:szCs w:val="20"/>
        </w:rPr>
        <w:t>eh</w:t>
      </w:r>
      <w:r w:rsidR="00C6599D" w:rsidRPr="009A336F">
        <w:rPr>
          <w:sz w:val="20"/>
          <w:szCs w:val="20"/>
        </w:rPr>
        <w:t xml:space="preserve"> Upet sebesar Rp.731.277.934,- (hanya Cabang Tasikmalaya).</w:t>
      </w:r>
    </w:p>
    <w:p w:rsidR="00D5202D" w:rsidRPr="00C936D0" w:rsidRDefault="00410245" w:rsidP="00D5202D">
      <w:pPr>
        <w:tabs>
          <w:tab w:val="left" w:pos="2430"/>
        </w:tabs>
        <w:spacing w:after="0"/>
        <w:ind w:left="90"/>
        <w:jc w:val="both"/>
        <w:rPr>
          <w:sz w:val="16"/>
          <w:szCs w:val="16"/>
        </w:rPr>
      </w:pPr>
      <w:r>
        <w:t xml:space="preserve"> </w:t>
      </w:r>
    </w:p>
    <w:p w:rsidR="003B5425" w:rsidRDefault="00C96D68" w:rsidP="00782D41">
      <w:pPr>
        <w:pStyle w:val="ListParagraph"/>
        <w:numPr>
          <w:ilvl w:val="0"/>
          <w:numId w:val="3"/>
        </w:numPr>
        <w:tabs>
          <w:tab w:val="left" w:pos="2430"/>
        </w:tabs>
        <w:spacing w:after="0"/>
        <w:ind w:left="360" w:hanging="270"/>
        <w:jc w:val="both"/>
      </w:pPr>
      <w:r>
        <w:t xml:space="preserve">Tempat Usaha </w:t>
      </w:r>
      <w:r w:rsidR="00AB5D84">
        <w:t xml:space="preserve">: </w:t>
      </w:r>
    </w:p>
    <w:tbl>
      <w:tblPr>
        <w:tblStyle w:val="TableGrid"/>
        <w:tblW w:w="0" w:type="auto"/>
        <w:tblInd w:w="108" w:type="dxa"/>
        <w:tblLayout w:type="fixed"/>
        <w:tblLook w:val="04A0" w:firstRow="1" w:lastRow="0" w:firstColumn="1" w:lastColumn="0" w:noHBand="0" w:noVBand="1"/>
      </w:tblPr>
      <w:tblGrid>
        <w:gridCol w:w="540"/>
        <w:gridCol w:w="3870"/>
        <w:gridCol w:w="990"/>
        <w:gridCol w:w="3690"/>
      </w:tblGrid>
      <w:tr w:rsidR="00EF67D5" w:rsidRPr="009A336F" w:rsidTr="009A336F">
        <w:tc>
          <w:tcPr>
            <w:tcW w:w="540" w:type="dxa"/>
            <w:vAlign w:val="center"/>
          </w:tcPr>
          <w:p w:rsidR="00EF67D5" w:rsidRPr="009A336F" w:rsidRDefault="00EF67D5" w:rsidP="00EF67D5">
            <w:pPr>
              <w:pStyle w:val="ListParagraph"/>
              <w:tabs>
                <w:tab w:val="left" w:pos="2430"/>
              </w:tabs>
              <w:ind w:left="0"/>
              <w:jc w:val="center"/>
              <w:rPr>
                <w:sz w:val="20"/>
                <w:szCs w:val="20"/>
              </w:rPr>
            </w:pPr>
            <w:r w:rsidRPr="009A336F">
              <w:rPr>
                <w:sz w:val="20"/>
                <w:szCs w:val="20"/>
              </w:rPr>
              <w:t>NO</w:t>
            </w:r>
          </w:p>
        </w:tc>
        <w:tc>
          <w:tcPr>
            <w:tcW w:w="3870" w:type="dxa"/>
            <w:vAlign w:val="center"/>
          </w:tcPr>
          <w:p w:rsidR="00EF67D5" w:rsidRPr="009A336F" w:rsidRDefault="00EF67D5" w:rsidP="00EF67D5">
            <w:pPr>
              <w:pStyle w:val="ListParagraph"/>
              <w:tabs>
                <w:tab w:val="left" w:pos="2430"/>
              </w:tabs>
              <w:ind w:left="0"/>
              <w:jc w:val="center"/>
              <w:rPr>
                <w:sz w:val="20"/>
                <w:szCs w:val="20"/>
              </w:rPr>
            </w:pPr>
            <w:r w:rsidRPr="009A336F">
              <w:rPr>
                <w:sz w:val="20"/>
                <w:szCs w:val="20"/>
              </w:rPr>
              <w:t>Lokasi</w:t>
            </w:r>
          </w:p>
        </w:tc>
        <w:tc>
          <w:tcPr>
            <w:tcW w:w="990" w:type="dxa"/>
            <w:vAlign w:val="center"/>
          </w:tcPr>
          <w:p w:rsidR="00EF67D5" w:rsidRPr="009A336F" w:rsidRDefault="00EF67D5" w:rsidP="00EF67D5">
            <w:pPr>
              <w:pStyle w:val="ListParagraph"/>
              <w:tabs>
                <w:tab w:val="left" w:pos="2430"/>
              </w:tabs>
              <w:ind w:left="0"/>
              <w:jc w:val="center"/>
              <w:rPr>
                <w:sz w:val="20"/>
                <w:szCs w:val="20"/>
              </w:rPr>
            </w:pPr>
            <w:r w:rsidRPr="009A336F">
              <w:rPr>
                <w:sz w:val="20"/>
                <w:szCs w:val="20"/>
              </w:rPr>
              <w:t xml:space="preserve">Jumlah </w:t>
            </w:r>
          </w:p>
        </w:tc>
        <w:tc>
          <w:tcPr>
            <w:tcW w:w="3690" w:type="dxa"/>
            <w:vAlign w:val="center"/>
          </w:tcPr>
          <w:p w:rsidR="00EF67D5" w:rsidRPr="009A336F" w:rsidRDefault="00EF67D5" w:rsidP="00EF67D5">
            <w:pPr>
              <w:pStyle w:val="ListParagraph"/>
              <w:tabs>
                <w:tab w:val="left" w:pos="2430"/>
              </w:tabs>
              <w:ind w:left="0"/>
              <w:jc w:val="center"/>
              <w:rPr>
                <w:sz w:val="20"/>
                <w:szCs w:val="20"/>
              </w:rPr>
            </w:pPr>
            <w:r w:rsidRPr="009A336F">
              <w:rPr>
                <w:sz w:val="20"/>
                <w:szCs w:val="20"/>
              </w:rPr>
              <w:t>AFC/The Upet</w:t>
            </w:r>
          </w:p>
        </w:tc>
      </w:tr>
      <w:tr w:rsidR="00EF67D5" w:rsidRPr="009A336F" w:rsidTr="009A336F">
        <w:tc>
          <w:tcPr>
            <w:tcW w:w="540" w:type="dxa"/>
          </w:tcPr>
          <w:p w:rsidR="00EF67D5" w:rsidRPr="009A336F" w:rsidRDefault="00EF67D5" w:rsidP="009A336F">
            <w:pPr>
              <w:pStyle w:val="ListParagraph"/>
              <w:tabs>
                <w:tab w:val="left" w:pos="2430"/>
              </w:tabs>
              <w:ind w:left="0"/>
              <w:jc w:val="center"/>
              <w:rPr>
                <w:sz w:val="20"/>
                <w:szCs w:val="20"/>
              </w:rPr>
            </w:pPr>
            <w:r w:rsidRPr="009A336F">
              <w:rPr>
                <w:sz w:val="20"/>
                <w:szCs w:val="20"/>
              </w:rPr>
              <w:t>1</w:t>
            </w:r>
          </w:p>
        </w:tc>
        <w:tc>
          <w:tcPr>
            <w:tcW w:w="3870" w:type="dxa"/>
          </w:tcPr>
          <w:p w:rsidR="00EF67D5" w:rsidRPr="009A336F" w:rsidRDefault="00EF67D5" w:rsidP="003B5425">
            <w:pPr>
              <w:pStyle w:val="ListParagraph"/>
              <w:tabs>
                <w:tab w:val="left" w:pos="2430"/>
              </w:tabs>
              <w:ind w:left="0"/>
              <w:jc w:val="both"/>
              <w:rPr>
                <w:sz w:val="20"/>
                <w:szCs w:val="20"/>
              </w:rPr>
            </w:pPr>
            <w:r w:rsidRPr="009A336F">
              <w:rPr>
                <w:sz w:val="20"/>
                <w:szCs w:val="20"/>
              </w:rPr>
              <w:t>Cirebon Jl. Arjawinangun</w:t>
            </w:r>
          </w:p>
        </w:tc>
        <w:tc>
          <w:tcPr>
            <w:tcW w:w="990" w:type="dxa"/>
            <w:vAlign w:val="center"/>
          </w:tcPr>
          <w:p w:rsidR="00EF67D5" w:rsidRPr="009A336F" w:rsidRDefault="00EF67D5" w:rsidP="00523D1D">
            <w:pPr>
              <w:pStyle w:val="ListParagraph"/>
              <w:tabs>
                <w:tab w:val="left" w:pos="2430"/>
              </w:tabs>
              <w:ind w:left="0"/>
              <w:jc w:val="center"/>
              <w:rPr>
                <w:sz w:val="20"/>
                <w:szCs w:val="20"/>
              </w:rPr>
            </w:pPr>
            <w:r w:rsidRPr="009A336F">
              <w:rPr>
                <w:sz w:val="20"/>
                <w:szCs w:val="20"/>
              </w:rPr>
              <w:t>1</w:t>
            </w:r>
          </w:p>
        </w:tc>
        <w:tc>
          <w:tcPr>
            <w:tcW w:w="3690" w:type="dxa"/>
          </w:tcPr>
          <w:p w:rsidR="00EF67D5" w:rsidRPr="009A336F" w:rsidRDefault="00EF67D5" w:rsidP="003B5425">
            <w:pPr>
              <w:pStyle w:val="ListParagraph"/>
              <w:tabs>
                <w:tab w:val="left" w:pos="2430"/>
              </w:tabs>
              <w:ind w:left="0"/>
              <w:jc w:val="both"/>
              <w:rPr>
                <w:sz w:val="20"/>
                <w:szCs w:val="20"/>
              </w:rPr>
            </w:pPr>
            <w:r w:rsidRPr="009A336F">
              <w:rPr>
                <w:sz w:val="20"/>
                <w:szCs w:val="20"/>
              </w:rPr>
              <w:t>AFC</w:t>
            </w:r>
          </w:p>
        </w:tc>
      </w:tr>
      <w:tr w:rsidR="00EF67D5" w:rsidRPr="009A336F" w:rsidTr="009A336F">
        <w:tc>
          <w:tcPr>
            <w:tcW w:w="540" w:type="dxa"/>
          </w:tcPr>
          <w:p w:rsidR="00EF67D5" w:rsidRPr="009A336F" w:rsidRDefault="00EF67D5" w:rsidP="009A336F">
            <w:pPr>
              <w:pStyle w:val="ListParagraph"/>
              <w:tabs>
                <w:tab w:val="left" w:pos="2430"/>
              </w:tabs>
              <w:ind w:left="0"/>
              <w:jc w:val="center"/>
              <w:rPr>
                <w:sz w:val="20"/>
                <w:szCs w:val="20"/>
              </w:rPr>
            </w:pPr>
            <w:r w:rsidRPr="009A336F">
              <w:rPr>
                <w:sz w:val="20"/>
                <w:szCs w:val="20"/>
              </w:rPr>
              <w:t>2</w:t>
            </w:r>
          </w:p>
        </w:tc>
        <w:tc>
          <w:tcPr>
            <w:tcW w:w="3870" w:type="dxa"/>
          </w:tcPr>
          <w:p w:rsidR="00EF67D5" w:rsidRPr="009A336F" w:rsidRDefault="00EF67D5" w:rsidP="003B5425">
            <w:pPr>
              <w:pStyle w:val="ListParagraph"/>
              <w:tabs>
                <w:tab w:val="left" w:pos="2430"/>
              </w:tabs>
              <w:ind w:left="0"/>
              <w:jc w:val="both"/>
              <w:rPr>
                <w:sz w:val="20"/>
                <w:szCs w:val="20"/>
              </w:rPr>
            </w:pPr>
            <w:r w:rsidRPr="009A336F">
              <w:rPr>
                <w:sz w:val="20"/>
                <w:szCs w:val="20"/>
              </w:rPr>
              <w:t>Cirebon Jl. Perumnas</w:t>
            </w:r>
          </w:p>
        </w:tc>
        <w:tc>
          <w:tcPr>
            <w:tcW w:w="990" w:type="dxa"/>
            <w:vAlign w:val="center"/>
          </w:tcPr>
          <w:p w:rsidR="00EF67D5" w:rsidRPr="009A336F" w:rsidRDefault="00EF67D5" w:rsidP="00523D1D">
            <w:pPr>
              <w:pStyle w:val="ListParagraph"/>
              <w:tabs>
                <w:tab w:val="left" w:pos="2430"/>
              </w:tabs>
              <w:ind w:left="0"/>
              <w:jc w:val="center"/>
              <w:rPr>
                <w:sz w:val="20"/>
                <w:szCs w:val="20"/>
              </w:rPr>
            </w:pPr>
            <w:r w:rsidRPr="009A336F">
              <w:rPr>
                <w:sz w:val="20"/>
                <w:szCs w:val="20"/>
              </w:rPr>
              <w:t>1</w:t>
            </w:r>
          </w:p>
        </w:tc>
        <w:tc>
          <w:tcPr>
            <w:tcW w:w="3690" w:type="dxa"/>
          </w:tcPr>
          <w:p w:rsidR="00EF67D5" w:rsidRPr="009A336F" w:rsidRDefault="00EF67D5" w:rsidP="003B5425">
            <w:pPr>
              <w:pStyle w:val="ListParagraph"/>
              <w:tabs>
                <w:tab w:val="left" w:pos="2430"/>
              </w:tabs>
              <w:ind w:left="0"/>
              <w:jc w:val="both"/>
              <w:rPr>
                <w:sz w:val="20"/>
                <w:szCs w:val="20"/>
              </w:rPr>
            </w:pPr>
            <w:r w:rsidRPr="009A336F">
              <w:rPr>
                <w:sz w:val="20"/>
                <w:szCs w:val="20"/>
              </w:rPr>
              <w:t>AFC</w:t>
            </w:r>
          </w:p>
        </w:tc>
      </w:tr>
      <w:tr w:rsidR="00EF67D5" w:rsidRPr="009A336F" w:rsidTr="009A336F">
        <w:tc>
          <w:tcPr>
            <w:tcW w:w="540" w:type="dxa"/>
          </w:tcPr>
          <w:p w:rsidR="00EF67D5" w:rsidRPr="009A336F" w:rsidRDefault="00EF67D5" w:rsidP="009A336F">
            <w:pPr>
              <w:pStyle w:val="ListParagraph"/>
              <w:tabs>
                <w:tab w:val="left" w:pos="2430"/>
              </w:tabs>
              <w:ind w:left="0"/>
              <w:jc w:val="center"/>
              <w:rPr>
                <w:sz w:val="20"/>
                <w:szCs w:val="20"/>
              </w:rPr>
            </w:pPr>
            <w:r w:rsidRPr="009A336F">
              <w:rPr>
                <w:sz w:val="20"/>
                <w:szCs w:val="20"/>
              </w:rPr>
              <w:t>3</w:t>
            </w:r>
          </w:p>
        </w:tc>
        <w:tc>
          <w:tcPr>
            <w:tcW w:w="3870" w:type="dxa"/>
          </w:tcPr>
          <w:p w:rsidR="00EF67D5" w:rsidRPr="009A336F" w:rsidRDefault="00EF67D5" w:rsidP="003B5425">
            <w:pPr>
              <w:pStyle w:val="ListParagraph"/>
              <w:tabs>
                <w:tab w:val="left" w:pos="2430"/>
              </w:tabs>
              <w:ind w:left="0"/>
              <w:jc w:val="both"/>
              <w:rPr>
                <w:sz w:val="20"/>
                <w:szCs w:val="20"/>
              </w:rPr>
            </w:pPr>
            <w:r w:rsidRPr="009A336F">
              <w:rPr>
                <w:sz w:val="20"/>
                <w:szCs w:val="20"/>
              </w:rPr>
              <w:t>Cirebon Grand Center</w:t>
            </w:r>
          </w:p>
        </w:tc>
        <w:tc>
          <w:tcPr>
            <w:tcW w:w="990" w:type="dxa"/>
            <w:vAlign w:val="center"/>
          </w:tcPr>
          <w:p w:rsidR="00EF67D5" w:rsidRPr="009A336F" w:rsidRDefault="00EF67D5" w:rsidP="00523D1D">
            <w:pPr>
              <w:pStyle w:val="ListParagraph"/>
              <w:tabs>
                <w:tab w:val="left" w:pos="2430"/>
              </w:tabs>
              <w:ind w:left="0"/>
              <w:jc w:val="center"/>
              <w:rPr>
                <w:sz w:val="20"/>
                <w:szCs w:val="20"/>
              </w:rPr>
            </w:pPr>
            <w:r w:rsidRPr="009A336F">
              <w:rPr>
                <w:sz w:val="20"/>
                <w:szCs w:val="20"/>
              </w:rPr>
              <w:t>1</w:t>
            </w:r>
          </w:p>
        </w:tc>
        <w:tc>
          <w:tcPr>
            <w:tcW w:w="3690" w:type="dxa"/>
          </w:tcPr>
          <w:p w:rsidR="00EF67D5" w:rsidRPr="009A336F" w:rsidRDefault="00EF67D5" w:rsidP="003B5425">
            <w:pPr>
              <w:pStyle w:val="ListParagraph"/>
              <w:tabs>
                <w:tab w:val="left" w:pos="2430"/>
              </w:tabs>
              <w:ind w:left="0"/>
              <w:jc w:val="both"/>
              <w:rPr>
                <w:sz w:val="20"/>
                <w:szCs w:val="20"/>
              </w:rPr>
            </w:pPr>
            <w:r w:rsidRPr="009A336F">
              <w:rPr>
                <w:sz w:val="20"/>
                <w:szCs w:val="20"/>
              </w:rPr>
              <w:t>Teh upet</w:t>
            </w:r>
          </w:p>
        </w:tc>
      </w:tr>
      <w:tr w:rsidR="00EF67D5" w:rsidRPr="009A336F" w:rsidTr="009A336F">
        <w:tc>
          <w:tcPr>
            <w:tcW w:w="540" w:type="dxa"/>
          </w:tcPr>
          <w:p w:rsidR="00EF67D5" w:rsidRPr="009A336F" w:rsidRDefault="00EF67D5" w:rsidP="009A336F">
            <w:pPr>
              <w:pStyle w:val="ListParagraph"/>
              <w:tabs>
                <w:tab w:val="left" w:pos="2430"/>
              </w:tabs>
              <w:ind w:left="0"/>
              <w:jc w:val="center"/>
              <w:rPr>
                <w:sz w:val="20"/>
                <w:szCs w:val="20"/>
              </w:rPr>
            </w:pPr>
            <w:r w:rsidRPr="009A336F">
              <w:rPr>
                <w:sz w:val="20"/>
                <w:szCs w:val="20"/>
              </w:rPr>
              <w:t>4</w:t>
            </w:r>
          </w:p>
        </w:tc>
        <w:tc>
          <w:tcPr>
            <w:tcW w:w="3870" w:type="dxa"/>
          </w:tcPr>
          <w:p w:rsidR="00EF67D5" w:rsidRPr="009A336F" w:rsidRDefault="00EF67D5" w:rsidP="003B5425">
            <w:pPr>
              <w:pStyle w:val="ListParagraph"/>
              <w:tabs>
                <w:tab w:val="left" w:pos="2430"/>
              </w:tabs>
              <w:ind w:left="0"/>
              <w:jc w:val="both"/>
              <w:rPr>
                <w:sz w:val="20"/>
                <w:szCs w:val="20"/>
              </w:rPr>
            </w:pPr>
            <w:r w:rsidRPr="009A336F">
              <w:rPr>
                <w:sz w:val="20"/>
                <w:szCs w:val="20"/>
              </w:rPr>
              <w:t>Cirebon Ataqwa</w:t>
            </w:r>
          </w:p>
        </w:tc>
        <w:tc>
          <w:tcPr>
            <w:tcW w:w="990" w:type="dxa"/>
            <w:vAlign w:val="center"/>
          </w:tcPr>
          <w:p w:rsidR="00EF67D5" w:rsidRPr="009A336F" w:rsidRDefault="00EF67D5" w:rsidP="00523D1D">
            <w:pPr>
              <w:pStyle w:val="ListParagraph"/>
              <w:tabs>
                <w:tab w:val="left" w:pos="2430"/>
              </w:tabs>
              <w:ind w:left="0"/>
              <w:jc w:val="center"/>
              <w:rPr>
                <w:sz w:val="20"/>
                <w:szCs w:val="20"/>
              </w:rPr>
            </w:pPr>
            <w:r w:rsidRPr="009A336F">
              <w:rPr>
                <w:sz w:val="20"/>
                <w:szCs w:val="20"/>
              </w:rPr>
              <w:t>1</w:t>
            </w:r>
          </w:p>
        </w:tc>
        <w:tc>
          <w:tcPr>
            <w:tcW w:w="3690" w:type="dxa"/>
          </w:tcPr>
          <w:p w:rsidR="00EF67D5" w:rsidRPr="009A336F" w:rsidRDefault="00EF67D5" w:rsidP="003B5425">
            <w:pPr>
              <w:pStyle w:val="ListParagraph"/>
              <w:tabs>
                <w:tab w:val="left" w:pos="2430"/>
              </w:tabs>
              <w:ind w:left="0"/>
              <w:jc w:val="both"/>
              <w:rPr>
                <w:sz w:val="20"/>
                <w:szCs w:val="20"/>
              </w:rPr>
            </w:pPr>
            <w:r w:rsidRPr="009A336F">
              <w:rPr>
                <w:sz w:val="20"/>
                <w:szCs w:val="20"/>
              </w:rPr>
              <w:t>AFC</w:t>
            </w:r>
          </w:p>
        </w:tc>
      </w:tr>
      <w:tr w:rsidR="00EF5DF3" w:rsidRPr="009A336F" w:rsidTr="009A336F">
        <w:tc>
          <w:tcPr>
            <w:tcW w:w="540" w:type="dxa"/>
          </w:tcPr>
          <w:p w:rsidR="00EF5DF3" w:rsidRPr="009A336F" w:rsidRDefault="00EF5DF3" w:rsidP="009A336F">
            <w:pPr>
              <w:pStyle w:val="ListParagraph"/>
              <w:tabs>
                <w:tab w:val="left" w:pos="2430"/>
              </w:tabs>
              <w:ind w:left="0"/>
              <w:jc w:val="center"/>
              <w:rPr>
                <w:sz w:val="20"/>
                <w:szCs w:val="20"/>
              </w:rPr>
            </w:pPr>
            <w:r w:rsidRPr="009A336F">
              <w:rPr>
                <w:sz w:val="20"/>
                <w:szCs w:val="20"/>
              </w:rPr>
              <w:t>5</w:t>
            </w:r>
          </w:p>
        </w:tc>
        <w:tc>
          <w:tcPr>
            <w:tcW w:w="3870" w:type="dxa"/>
          </w:tcPr>
          <w:p w:rsidR="00EF5DF3" w:rsidRPr="009A336F" w:rsidRDefault="00EF5DF3" w:rsidP="003B5425">
            <w:pPr>
              <w:pStyle w:val="ListParagraph"/>
              <w:tabs>
                <w:tab w:val="left" w:pos="2430"/>
              </w:tabs>
              <w:ind w:left="0"/>
              <w:jc w:val="both"/>
              <w:rPr>
                <w:sz w:val="20"/>
                <w:szCs w:val="20"/>
              </w:rPr>
            </w:pPr>
            <w:r w:rsidRPr="009A336F">
              <w:rPr>
                <w:sz w:val="20"/>
                <w:szCs w:val="20"/>
              </w:rPr>
              <w:t>Ciledug</w:t>
            </w:r>
          </w:p>
        </w:tc>
        <w:tc>
          <w:tcPr>
            <w:tcW w:w="990" w:type="dxa"/>
            <w:vAlign w:val="center"/>
          </w:tcPr>
          <w:p w:rsidR="00EF5DF3" w:rsidRPr="009A336F" w:rsidRDefault="00EF5DF3" w:rsidP="00523D1D">
            <w:pPr>
              <w:pStyle w:val="ListParagraph"/>
              <w:tabs>
                <w:tab w:val="left" w:pos="2430"/>
              </w:tabs>
              <w:ind w:left="0"/>
              <w:jc w:val="center"/>
              <w:rPr>
                <w:sz w:val="20"/>
                <w:szCs w:val="20"/>
              </w:rPr>
            </w:pPr>
            <w:r w:rsidRPr="009A336F">
              <w:rPr>
                <w:sz w:val="20"/>
                <w:szCs w:val="20"/>
              </w:rPr>
              <w:t>2</w:t>
            </w:r>
          </w:p>
        </w:tc>
        <w:tc>
          <w:tcPr>
            <w:tcW w:w="3690" w:type="dxa"/>
          </w:tcPr>
          <w:p w:rsidR="00EF5DF3" w:rsidRPr="009A336F" w:rsidRDefault="00EF5DF3" w:rsidP="003B5425">
            <w:pPr>
              <w:pStyle w:val="ListParagraph"/>
              <w:tabs>
                <w:tab w:val="left" w:pos="2430"/>
              </w:tabs>
              <w:ind w:left="0"/>
              <w:jc w:val="both"/>
              <w:rPr>
                <w:sz w:val="20"/>
                <w:szCs w:val="20"/>
              </w:rPr>
            </w:pPr>
            <w:r w:rsidRPr="009A336F">
              <w:rPr>
                <w:sz w:val="20"/>
                <w:szCs w:val="20"/>
              </w:rPr>
              <w:t>AFC</w:t>
            </w:r>
          </w:p>
        </w:tc>
      </w:tr>
      <w:tr w:rsidR="00EF67D5" w:rsidRPr="009A336F" w:rsidTr="009A336F">
        <w:tc>
          <w:tcPr>
            <w:tcW w:w="540" w:type="dxa"/>
          </w:tcPr>
          <w:p w:rsidR="00EF67D5" w:rsidRPr="009A336F" w:rsidRDefault="00EF5DF3" w:rsidP="009A336F">
            <w:pPr>
              <w:pStyle w:val="ListParagraph"/>
              <w:tabs>
                <w:tab w:val="left" w:pos="2430"/>
              </w:tabs>
              <w:ind w:left="0"/>
              <w:jc w:val="center"/>
              <w:rPr>
                <w:sz w:val="20"/>
                <w:szCs w:val="20"/>
              </w:rPr>
            </w:pPr>
            <w:r w:rsidRPr="009A336F">
              <w:rPr>
                <w:sz w:val="20"/>
                <w:szCs w:val="20"/>
              </w:rPr>
              <w:t>6</w:t>
            </w:r>
          </w:p>
        </w:tc>
        <w:tc>
          <w:tcPr>
            <w:tcW w:w="3870" w:type="dxa"/>
          </w:tcPr>
          <w:p w:rsidR="00EF67D5" w:rsidRPr="009A336F" w:rsidRDefault="00EF67D5" w:rsidP="003B5425">
            <w:pPr>
              <w:pStyle w:val="ListParagraph"/>
              <w:tabs>
                <w:tab w:val="left" w:pos="2430"/>
              </w:tabs>
              <w:ind w:left="0"/>
              <w:jc w:val="both"/>
              <w:rPr>
                <w:sz w:val="20"/>
                <w:szCs w:val="20"/>
              </w:rPr>
            </w:pPr>
            <w:r w:rsidRPr="009A336F">
              <w:rPr>
                <w:sz w:val="20"/>
                <w:szCs w:val="20"/>
              </w:rPr>
              <w:t>Kuningan</w:t>
            </w:r>
          </w:p>
        </w:tc>
        <w:tc>
          <w:tcPr>
            <w:tcW w:w="990" w:type="dxa"/>
            <w:vAlign w:val="center"/>
          </w:tcPr>
          <w:p w:rsidR="00EF67D5" w:rsidRPr="009A336F" w:rsidRDefault="00EF67D5" w:rsidP="00523D1D">
            <w:pPr>
              <w:pStyle w:val="ListParagraph"/>
              <w:tabs>
                <w:tab w:val="left" w:pos="2430"/>
              </w:tabs>
              <w:ind w:left="0"/>
              <w:jc w:val="center"/>
              <w:rPr>
                <w:sz w:val="20"/>
                <w:szCs w:val="20"/>
              </w:rPr>
            </w:pPr>
            <w:r w:rsidRPr="009A336F">
              <w:rPr>
                <w:sz w:val="20"/>
                <w:szCs w:val="20"/>
              </w:rPr>
              <w:t>2</w:t>
            </w:r>
          </w:p>
        </w:tc>
        <w:tc>
          <w:tcPr>
            <w:tcW w:w="3690" w:type="dxa"/>
          </w:tcPr>
          <w:p w:rsidR="00EF67D5" w:rsidRPr="009A336F" w:rsidRDefault="00EF67D5" w:rsidP="003B5425">
            <w:pPr>
              <w:pStyle w:val="ListParagraph"/>
              <w:tabs>
                <w:tab w:val="left" w:pos="2430"/>
              </w:tabs>
              <w:ind w:left="0"/>
              <w:jc w:val="both"/>
              <w:rPr>
                <w:sz w:val="20"/>
                <w:szCs w:val="20"/>
              </w:rPr>
            </w:pPr>
            <w:r w:rsidRPr="009A336F">
              <w:rPr>
                <w:sz w:val="20"/>
                <w:szCs w:val="20"/>
              </w:rPr>
              <w:t>AFC</w:t>
            </w:r>
          </w:p>
        </w:tc>
      </w:tr>
      <w:tr w:rsidR="00EF67D5" w:rsidRPr="009A336F" w:rsidTr="009A336F">
        <w:tc>
          <w:tcPr>
            <w:tcW w:w="540" w:type="dxa"/>
          </w:tcPr>
          <w:p w:rsidR="00EF67D5" w:rsidRPr="009A336F" w:rsidRDefault="00EF67D5" w:rsidP="009A336F">
            <w:pPr>
              <w:pStyle w:val="ListParagraph"/>
              <w:tabs>
                <w:tab w:val="left" w:pos="2430"/>
              </w:tabs>
              <w:ind w:left="0"/>
              <w:jc w:val="center"/>
              <w:rPr>
                <w:sz w:val="20"/>
                <w:szCs w:val="20"/>
              </w:rPr>
            </w:pPr>
            <w:r w:rsidRPr="009A336F">
              <w:rPr>
                <w:sz w:val="20"/>
                <w:szCs w:val="20"/>
              </w:rPr>
              <w:t>7</w:t>
            </w:r>
          </w:p>
        </w:tc>
        <w:tc>
          <w:tcPr>
            <w:tcW w:w="3870" w:type="dxa"/>
          </w:tcPr>
          <w:p w:rsidR="00EF67D5" w:rsidRPr="009A336F" w:rsidRDefault="00EF67D5" w:rsidP="003B5425">
            <w:pPr>
              <w:pStyle w:val="ListParagraph"/>
              <w:tabs>
                <w:tab w:val="left" w:pos="2430"/>
              </w:tabs>
              <w:ind w:left="0"/>
              <w:jc w:val="both"/>
              <w:rPr>
                <w:sz w:val="20"/>
                <w:szCs w:val="20"/>
              </w:rPr>
            </w:pPr>
            <w:r w:rsidRPr="009A336F">
              <w:rPr>
                <w:sz w:val="20"/>
                <w:szCs w:val="20"/>
              </w:rPr>
              <w:t>Tasikmalaya</w:t>
            </w:r>
          </w:p>
        </w:tc>
        <w:tc>
          <w:tcPr>
            <w:tcW w:w="990" w:type="dxa"/>
            <w:vAlign w:val="center"/>
          </w:tcPr>
          <w:p w:rsidR="00EF67D5" w:rsidRPr="009A336F" w:rsidRDefault="00EF67D5" w:rsidP="00523D1D">
            <w:pPr>
              <w:pStyle w:val="ListParagraph"/>
              <w:tabs>
                <w:tab w:val="left" w:pos="2430"/>
              </w:tabs>
              <w:ind w:left="0"/>
              <w:jc w:val="center"/>
              <w:rPr>
                <w:sz w:val="20"/>
                <w:szCs w:val="20"/>
              </w:rPr>
            </w:pPr>
            <w:r w:rsidRPr="009A336F">
              <w:rPr>
                <w:sz w:val="20"/>
                <w:szCs w:val="20"/>
              </w:rPr>
              <w:t>3</w:t>
            </w:r>
          </w:p>
        </w:tc>
        <w:tc>
          <w:tcPr>
            <w:tcW w:w="3690" w:type="dxa"/>
          </w:tcPr>
          <w:p w:rsidR="00EF67D5" w:rsidRPr="009A336F" w:rsidRDefault="00EF67D5" w:rsidP="003B5425">
            <w:pPr>
              <w:pStyle w:val="ListParagraph"/>
              <w:tabs>
                <w:tab w:val="left" w:pos="2430"/>
              </w:tabs>
              <w:ind w:left="0"/>
              <w:jc w:val="both"/>
              <w:rPr>
                <w:sz w:val="20"/>
                <w:szCs w:val="20"/>
              </w:rPr>
            </w:pPr>
            <w:r w:rsidRPr="009A336F">
              <w:rPr>
                <w:sz w:val="20"/>
                <w:szCs w:val="20"/>
              </w:rPr>
              <w:t>teh upet</w:t>
            </w:r>
          </w:p>
        </w:tc>
      </w:tr>
      <w:tr w:rsidR="00EF67D5" w:rsidRPr="009A336F" w:rsidTr="009A336F">
        <w:tc>
          <w:tcPr>
            <w:tcW w:w="540" w:type="dxa"/>
          </w:tcPr>
          <w:p w:rsidR="00EF67D5" w:rsidRPr="009A336F" w:rsidRDefault="00EF67D5" w:rsidP="009A336F">
            <w:pPr>
              <w:pStyle w:val="ListParagraph"/>
              <w:tabs>
                <w:tab w:val="left" w:pos="2430"/>
              </w:tabs>
              <w:ind w:left="0"/>
              <w:jc w:val="center"/>
              <w:rPr>
                <w:sz w:val="20"/>
                <w:szCs w:val="20"/>
              </w:rPr>
            </w:pPr>
            <w:r w:rsidRPr="009A336F">
              <w:rPr>
                <w:sz w:val="20"/>
                <w:szCs w:val="20"/>
              </w:rPr>
              <w:t>8</w:t>
            </w:r>
          </w:p>
        </w:tc>
        <w:tc>
          <w:tcPr>
            <w:tcW w:w="3870" w:type="dxa"/>
          </w:tcPr>
          <w:p w:rsidR="00EF67D5" w:rsidRPr="009A336F" w:rsidRDefault="00EF67D5" w:rsidP="003B5425">
            <w:pPr>
              <w:pStyle w:val="ListParagraph"/>
              <w:tabs>
                <w:tab w:val="left" w:pos="2430"/>
              </w:tabs>
              <w:ind w:left="0"/>
              <w:jc w:val="both"/>
              <w:rPr>
                <w:sz w:val="20"/>
                <w:szCs w:val="20"/>
              </w:rPr>
            </w:pPr>
            <w:r w:rsidRPr="009A336F">
              <w:rPr>
                <w:sz w:val="20"/>
                <w:szCs w:val="20"/>
              </w:rPr>
              <w:t>Cilacap</w:t>
            </w:r>
          </w:p>
        </w:tc>
        <w:tc>
          <w:tcPr>
            <w:tcW w:w="990" w:type="dxa"/>
            <w:vAlign w:val="center"/>
          </w:tcPr>
          <w:p w:rsidR="00EF67D5" w:rsidRPr="009A336F" w:rsidRDefault="00EF67D5" w:rsidP="00523D1D">
            <w:pPr>
              <w:pStyle w:val="ListParagraph"/>
              <w:tabs>
                <w:tab w:val="left" w:pos="2430"/>
              </w:tabs>
              <w:ind w:left="0"/>
              <w:jc w:val="center"/>
              <w:rPr>
                <w:sz w:val="20"/>
                <w:szCs w:val="20"/>
              </w:rPr>
            </w:pPr>
            <w:r w:rsidRPr="009A336F">
              <w:rPr>
                <w:sz w:val="20"/>
                <w:szCs w:val="20"/>
              </w:rPr>
              <w:t>3</w:t>
            </w:r>
          </w:p>
        </w:tc>
        <w:tc>
          <w:tcPr>
            <w:tcW w:w="3690" w:type="dxa"/>
          </w:tcPr>
          <w:p w:rsidR="00EF67D5" w:rsidRPr="009A336F" w:rsidRDefault="00EF67D5" w:rsidP="003B5425">
            <w:pPr>
              <w:pStyle w:val="ListParagraph"/>
              <w:tabs>
                <w:tab w:val="left" w:pos="2430"/>
              </w:tabs>
              <w:ind w:left="0"/>
              <w:jc w:val="both"/>
              <w:rPr>
                <w:sz w:val="20"/>
                <w:szCs w:val="20"/>
              </w:rPr>
            </w:pPr>
            <w:r w:rsidRPr="009A336F">
              <w:rPr>
                <w:sz w:val="20"/>
                <w:szCs w:val="20"/>
              </w:rPr>
              <w:t>AFC</w:t>
            </w:r>
          </w:p>
        </w:tc>
      </w:tr>
      <w:tr w:rsidR="00EF67D5" w:rsidRPr="009A336F" w:rsidTr="009A336F">
        <w:tc>
          <w:tcPr>
            <w:tcW w:w="540" w:type="dxa"/>
          </w:tcPr>
          <w:p w:rsidR="00EF67D5" w:rsidRPr="009A336F" w:rsidRDefault="00EF67D5" w:rsidP="009A336F">
            <w:pPr>
              <w:pStyle w:val="ListParagraph"/>
              <w:tabs>
                <w:tab w:val="left" w:pos="2430"/>
              </w:tabs>
              <w:ind w:left="0"/>
              <w:jc w:val="center"/>
              <w:rPr>
                <w:sz w:val="20"/>
                <w:szCs w:val="20"/>
              </w:rPr>
            </w:pPr>
            <w:r w:rsidRPr="009A336F">
              <w:rPr>
                <w:sz w:val="20"/>
                <w:szCs w:val="20"/>
              </w:rPr>
              <w:t>9</w:t>
            </w:r>
          </w:p>
        </w:tc>
        <w:tc>
          <w:tcPr>
            <w:tcW w:w="3870" w:type="dxa"/>
          </w:tcPr>
          <w:p w:rsidR="00EF67D5" w:rsidRPr="009A336F" w:rsidRDefault="00EF67D5" w:rsidP="003B5425">
            <w:pPr>
              <w:pStyle w:val="ListParagraph"/>
              <w:tabs>
                <w:tab w:val="left" w:pos="2430"/>
              </w:tabs>
              <w:ind w:left="0"/>
              <w:jc w:val="both"/>
              <w:rPr>
                <w:sz w:val="20"/>
                <w:szCs w:val="20"/>
              </w:rPr>
            </w:pPr>
            <w:r w:rsidRPr="009A336F">
              <w:rPr>
                <w:sz w:val="20"/>
                <w:szCs w:val="20"/>
              </w:rPr>
              <w:t xml:space="preserve">Lampung </w:t>
            </w:r>
          </w:p>
        </w:tc>
        <w:tc>
          <w:tcPr>
            <w:tcW w:w="990" w:type="dxa"/>
            <w:vAlign w:val="center"/>
          </w:tcPr>
          <w:p w:rsidR="00EF67D5" w:rsidRPr="009A336F" w:rsidRDefault="00EF67D5" w:rsidP="00523D1D">
            <w:pPr>
              <w:pStyle w:val="ListParagraph"/>
              <w:tabs>
                <w:tab w:val="left" w:pos="2430"/>
              </w:tabs>
              <w:ind w:left="0"/>
              <w:jc w:val="center"/>
              <w:rPr>
                <w:sz w:val="20"/>
                <w:szCs w:val="20"/>
              </w:rPr>
            </w:pPr>
            <w:r w:rsidRPr="009A336F">
              <w:rPr>
                <w:sz w:val="20"/>
                <w:szCs w:val="20"/>
              </w:rPr>
              <w:t>12</w:t>
            </w:r>
          </w:p>
        </w:tc>
        <w:tc>
          <w:tcPr>
            <w:tcW w:w="3690" w:type="dxa"/>
          </w:tcPr>
          <w:p w:rsidR="00EF67D5" w:rsidRPr="009A336F" w:rsidRDefault="00EF67D5" w:rsidP="003B5425">
            <w:pPr>
              <w:pStyle w:val="ListParagraph"/>
              <w:tabs>
                <w:tab w:val="left" w:pos="2430"/>
              </w:tabs>
              <w:ind w:left="0"/>
              <w:jc w:val="both"/>
              <w:rPr>
                <w:sz w:val="20"/>
                <w:szCs w:val="20"/>
              </w:rPr>
            </w:pPr>
            <w:r w:rsidRPr="009A336F">
              <w:rPr>
                <w:sz w:val="20"/>
                <w:szCs w:val="20"/>
              </w:rPr>
              <w:t xml:space="preserve">6 AFC &amp; 6 the upet </w:t>
            </w:r>
          </w:p>
        </w:tc>
      </w:tr>
      <w:tr w:rsidR="00EF67D5" w:rsidTr="0018346F">
        <w:tc>
          <w:tcPr>
            <w:tcW w:w="4410" w:type="dxa"/>
            <w:gridSpan w:val="2"/>
            <w:vAlign w:val="center"/>
          </w:tcPr>
          <w:p w:rsidR="00EF67D5" w:rsidRPr="0018346F" w:rsidRDefault="00EF67D5" w:rsidP="0018346F">
            <w:pPr>
              <w:pStyle w:val="ListParagraph"/>
              <w:tabs>
                <w:tab w:val="left" w:pos="2430"/>
              </w:tabs>
              <w:ind w:left="0"/>
              <w:jc w:val="center"/>
              <w:rPr>
                <w:b/>
              </w:rPr>
            </w:pPr>
            <w:r w:rsidRPr="0018346F">
              <w:rPr>
                <w:b/>
              </w:rPr>
              <w:t>Total</w:t>
            </w:r>
          </w:p>
        </w:tc>
        <w:tc>
          <w:tcPr>
            <w:tcW w:w="990" w:type="dxa"/>
            <w:vAlign w:val="center"/>
          </w:tcPr>
          <w:p w:rsidR="00EF67D5" w:rsidRPr="0018346F" w:rsidRDefault="00EF5DF3" w:rsidP="00523D1D">
            <w:pPr>
              <w:pStyle w:val="ListParagraph"/>
              <w:tabs>
                <w:tab w:val="left" w:pos="2430"/>
              </w:tabs>
              <w:ind w:left="0"/>
              <w:jc w:val="center"/>
              <w:rPr>
                <w:b/>
              </w:rPr>
            </w:pPr>
            <w:r w:rsidRPr="0018346F">
              <w:rPr>
                <w:b/>
              </w:rPr>
              <w:t>26</w:t>
            </w:r>
          </w:p>
        </w:tc>
        <w:tc>
          <w:tcPr>
            <w:tcW w:w="3690" w:type="dxa"/>
          </w:tcPr>
          <w:p w:rsidR="00EF67D5" w:rsidRDefault="00EF67D5" w:rsidP="003B5425">
            <w:pPr>
              <w:pStyle w:val="ListParagraph"/>
              <w:tabs>
                <w:tab w:val="left" w:pos="2430"/>
              </w:tabs>
              <w:ind w:left="0"/>
              <w:jc w:val="both"/>
            </w:pPr>
          </w:p>
        </w:tc>
      </w:tr>
    </w:tbl>
    <w:p w:rsidR="00083033" w:rsidRDefault="00AB5D84" w:rsidP="00A37041">
      <w:pPr>
        <w:pStyle w:val="ListParagraph"/>
        <w:tabs>
          <w:tab w:val="left" w:pos="2430"/>
        </w:tabs>
        <w:spacing w:after="0"/>
        <w:ind w:left="360"/>
        <w:jc w:val="both"/>
      </w:pPr>
      <w:r>
        <w:t xml:space="preserve"> </w:t>
      </w:r>
    </w:p>
    <w:p w:rsidR="00DF265D" w:rsidRDefault="00DF265D" w:rsidP="00A37041">
      <w:pPr>
        <w:pStyle w:val="ListParagraph"/>
        <w:tabs>
          <w:tab w:val="left" w:pos="2430"/>
        </w:tabs>
        <w:spacing w:after="0"/>
        <w:ind w:left="360"/>
        <w:jc w:val="both"/>
      </w:pPr>
    </w:p>
    <w:p w:rsidR="002674D6" w:rsidRDefault="002674D6" w:rsidP="00A37041">
      <w:pPr>
        <w:pStyle w:val="ListParagraph"/>
        <w:tabs>
          <w:tab w:val="left" w:pos="2430"/>
        </w:tabs>
        <w:spacing w:after="0"/>
        <w:ind w:left="360"/>
        <w:jc w:val="both"/>
      </w:pPr>
    </w:p>
    <w:p w:rsidR="009A336F" w:rsidRDefault="009A336F" w:rsidP="00A37041">
      <w:pPr>
        <w:pStyle w:val="ListParagraph"/>
        <w:tabs>
          <w:tab w:val="left" w:pos="2430"/>
        </w:tabs>
        <w:spacing w:after="0"/>
        <w:ind w:left="360"/>
        <w:jc w:val="both"/>
      </w:pPr>
    </w:p>
    <w:p w:rsidR="009A336F" w:rsidRDefault="009A336F" w:rsidP="00A37041">
      <w:pPr>
        <w:pStyle w:val="ListParagraph"/>
        <w:tabs>
          <w:tab w:val="left" w:pos="2430"/>
        </w:tabs>
        <w:spacing w:after="0"/>
        <w:ind w:left="360"/>
        <w:jc w:val="both"/>
      </w:pPr>
    </w:p>
    <w:p w:rsidR="009A336F" w:rsidRDefault="009A336F" w:rsidP="00A37041">
      <w:pPr>
        <w:pStyle w:val="ListParagraph"/>
        <w:tabs>
          <w:tab w:val="left" w:pos="2430"/>
        </w:tabs>
        <w:spacing w:after="0"/>
        <w:ind w:left="360"/>
        <w:jc w:val="both"/>
      </w:pPr>
    </w:p>
    <w:p w:rsidR="009A336F" w:rsidRDefault="009A336F" w:rsidP="00A37041">
      <w:pPr>
        <w:pStyle w:val="ListParagraph"/>
        <w:tabs>
          <w:tab w:val="left" w:pos="2430"/>
        </w:tabs>
        <w:spacing w:after="0"/>
        <w:ind w:left="360"/>
        <w:jc w:val="both"/>
      </w:pPr>
    </w:p>
    <w:p w:rsidR="00DF265D" w:rsidRPr="00083033" w:rsidRDefault="00DF265D" w:rsidP="00A37041">
      <w:pPr>
        <w:pStyle w:val="ListParagraph"/>
        <w:tabs>
          <w:tab w:val="left" w:pos="2430"/>
        </w:tabs>
        <w:spacing w:after="0"/>
        <w:ind w:left="360"/>
        <w:jc w:val="both"/>
        <w:rPr>
          <w:b/>
          <w:sz w:val="16"/>
          <w:szCs w:val="16"/>
        </w:rPr>
      </w:pPr>
    </w:p>
    <w:p w:rsidR="00EC1011" w:rsidRPr="00AB4E52" w:rsidRDefault="00AB4E52" w:rsidP="00AB4E52">
      <w:pPr>
        <w:spacing w:after="0"/>
        <w:jc w:val="both"/>
        <w:rPr>
          <w:b/>
        </w:rPr>
      </w:pPr>
      <w:r w:rsidRPr="00AB4E52">
        <w:rPr>
          <w:b/>
        </w:rPr>
        <w:lastRenderedPageBreak/>
        <w:t xml:space="preserve">    </w:t>
      </w:r>
      <w:r>
        <w:rPr>
          <w:b/>
        </w:rPr>
        <w:t xml:space="preserve"> </w:t>
      </w:r>
      <w:r w:rsidR="00EC1011" w:rsidRPr="00AB4E52">
        <w:rPr>
          <w:b/>
        </w:rPr>
        <w:t>Data Supllier</w:t>
      </w:r>
    </w:p>
    <w:p w:rsidR="00EC1011" w:rsidRPr="00AB4E52" w:rsidRDefault="006F4370" w:rsidP="00AB4E52">
      <w:pPr>
        <w:spacing w:after="0"/>
        <w:jc w:val="both"/>
        <w:rPr>
          <w:b/>
        </w:rPr>
      </w:pPr>
      <w:r w:rsidRPr="006F4370">
        <w:rPr>
          <w:noProof/>
        </w:rPr>
        <w:drawing>
          <wp:inline distT="0" distB="0" distL="0" distR="0" wp14:anchorId="72A89F70" wp14:editId="49F98F1D">
            <wp:extent cx="5438775" cy="3325567"/>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0793" cy="3326801"/>
                    </a:xfrm>
                    <a:prstGeom prst="rect">
                      <a:avLst/>
                    </a:prstGeom>
                    <a:noFill/>
                    <a:ln>
                      <a:noFill/>
                    </a:ln>
                  </pic:spPr>
                </pic:pic>
              </a:graphicData>
            </a:graphic>
          </wp:inline>
        </w:drawing>
      </w:r>
    </w:p>
    <w:tbl>
      <w:tblPr>
        <w:tblStyle w:val="TableGrid"/>
        <w:tblW w:w="0" w:type="auto"/>
        <w:tblInd w:w="108" w:type="dxa"/>
        <w:tblLayout w:type="fixed"/>
        <w:tblLook w:val="04A0" w:firstRow="1" w:lastRow="0" w:firstColumn="1" w:lastColumn="0" w:noHBand="0" w:noVBand="1"/>
      </w:tblPr>
      <w:tblGrid>
        <w:gridCol w:w="475"/>
        <w:gridCol w:w="1900"/>
        <w:gridCol w:w="1504"/>
        <w:gridCol w:w="1504"/>
        <w:gridCol w:w="1277"/>
        <w:gridCol w:w="1889"/>
      </w:tblGrid>
      <w:tr w:rsidR="002039CA" w:rsidRPr="00AB4E52" w:rsidTr="00523D1D">
        <w:trPr>
          <w:trHeight w:val="111"/>
        </w:trPr>
        <w:tc>
          <w:tcPr>
            <w:tcW w:w="475" w:type="dxa"/>
          </w:tcPr>
          <w:p w:rsidR="002039CA" w:rsidRPr="002039CA" w:rsidRDefault="004D439C" w:rsidP="00E34A9B">
            <w:pPr>
              <w:pStyle w:val="ListParagraph"/>
              <w:ind w:left="0"/>
              <w:jc w:val="both"/>
              <w:rPr>
                <w:b/>
                <w:sz w:val="20"/>
                <w:szCs w:val="20"/>
              </w:rPr>
            </w:pPr>
            <w:r>
              <w:rPr>
                <w:b/>
                <w:sz w:val="20"/>
                <w:szCs w:val="20"/>
              </w:rPr>
              <w:t>NO</w:t>
            </w:r>
          </w:p>
        </w:tc>
        <w:tc>
          <w:tcPr>
            <w:tcW w:w="1900" w:type="dxa"/>
          </w:tcPr>
          <w:p w:rsidR="002039CA" w:rsidRPr="002039CA" w:rsidRDefault="002039CA" w:rsidP="00E34A9B">
            <w:pPr>
              <w:pStyle w:val="ListParagraph"/>
              <w:ind w:left="0"/>
              <w:jc w:val="both"/>
              <w:rPr>
                <w:b/>
                <w:sz w:val="20"/>
                <w:szCs w:val="20"/>
              </w:rPr>
            </w:pPr>
            <w:r w:rsidRPr="002039CA">
              <w:rPr>
                <w:b/>
                <w:sz w:val="20"/>
                <w:szCs w:val="20"/>
              </w:rPr>
              <w:t>Nama Buyer</w:t>
            </w:r>
          </w:p>
        </w:tc>
        <w:tc>
          <w:tcPr>
            <w:tcW w:w="1504" w:type="dxa"/>
          </w:tcPr>
          <w:p w:rsidR="002039CA" w:rsidRPr="002039CA" w:rsidRDefault="002039CA" w:rsidP="00E34A9B">
            <w:pPr>
              <w:pStyle w:val="ListParagraph"/>
              <w:ind w:left="0"/>
              <w:jc w:val="both"/>
              <w:rPr>
                <w:b/>
                <w:sz w:val="20"/>
                <w:szCs w:val="20"/>
              </w:rPr>
            </w:pPr>
            <w:r w:rsidRPr="002039CA">
              <w:rPr>
                <w:b/>
                <w:sz w:val="20"/>
                <w:szCs w:val="20"/>
              </w:rPr>
              <w:t>Alamat</w:t>
            </w:r>
          </w:p>
        </w:tc>
        <w:tc>
          <w:tcPr>
            <w:tcW w:w="1504" w:type="dxa"/>
          </w:tcPr>
          <w:p w:rsidR="002039CA" w:rsidRPr="002039CA" w:rsidRDefault="002039CA" w:rsidP="00E34A9B">
            <w:pPr>
              <w:pStyle w:val="ListParagraph"/>
              <w:ind w:left="0"/>
              <w:jc w:val="both"/>
              <w:rPr>
                <w:b/>
                <w:sz w:val="20"/>
                <w:szCs w:val="20"/>
              </w:rPr>
            </w:pPr>
            <w:r w:rsidRPr="002039CA">
              <w:rPr>
                <w:b/>
                <w:sz w:val="20"/>
                <w:szCs w:val="20"/>
              </w:rPr>
              <w:t>Telp</w:t>
            </w:r>
          </w:p>
        </w:tc>
        <w:tc>
          <w:tcPr>
            <w:tcW w:w="1277" w:type="dxa"/>
          </w:tcPr>
          <w:p w:rsidR="002039CA" w:rsidRPr="002039CA" w:rsidRDefault="002039CA" w:rsidP="00E34A9B">
            <w:pPr>
              <w:pStyle w:val="ListParagraph"/>
              <w:ind w:left="0"/>
              <w:jc w:val="both"/>
              <w:rPr>
                <w:b/>
                <w:sz w:val="20"/>
                <w:szCs w:val="20"/>
              </w:rPr>
            </w:pPr>
            <w:r w:rsidRPr="002039CA">
              <w:rPr>
                <w:b/>
                <w:sz w:val="20"/>
                <w:szCs w:val="20"/>
              </w:rPr>
              <w:t>Barang</w:t>
            </w:r>
          </w:p>
        </w:tc>
        <w:tc>
          <w:tcPr>
            <w:tcW w:w="1889" w:type="dxa"/>
          </w:tcPr>
          <w:p w:rsidR="002039CA" w:rsidRPr="002039CA" w:rsidRDefault="002039CA" w:rsidP="00E34A9B">
            <w:pPr>
              <w:pStyle w:val="ListParagraph"/>
              <w:ind w:left="0"/>
              <w:jc w:val="both"/>
              <w:rPr>
                <w:b/>
                <w:sz w:val="20"/>
                <w:szCs w:val="20"/>
                <w:u w:val="single"/>
              </w:rPr>
            </w:pPr>
            <w:r w:rsidRPr="002039CA">
              <w:rPr>
                <w:b/>
                <w:sz w:val="20"/>
                <w:szCs w:val="20"/>
                <w:u w:val="single"/>
              </w:rPr>
              <w:t>Lama Hubungan</w:t>
            </w:r>
          </w:p>
        </w:tc>
      </w:tr>
      <w:tr w:rsidR="002039CA" w:rsidRPr="00AB4E52" w:rsidTr="00523D1D">
        <w:trPr>
          <w:trHeight w:val="1207"/>
        </w:trPr>
        <w:tc>
          <w:tcPr>
            <w:tcW w:w="475" w:type="dxa"/>
          </w:tcPr>
          <w:p w:rsidR="002039CA" w:rsidRPr="00AB4E52" w:rsidRDefault="002039CA" w:rsidP="00E34A9B">
            <w:pPr>
              <w:pStyle w:val="ListParagraph"/>
              <w:ind w:left="0"/>
              <w:jc w:val="both"/>
              <w:rPr>
                <w:sz w:val="20"/>
                <w:szCs w:val="20"/>
              </w:rPr>
            </w:pPr>
            <w:r w:rsidRPr="00AB4E52">
              <w:rPr>
                <w:sz w:val="20"/>
                <w:szCs w:val="20"/>
              </w:rPr>
              <w:t>1</w:t>
            </w:r>
          </w:p>
        </w:tc>
        <w:tc>
          <w:tcPr>
            <w:tcW w:w="1900" w:type="dxa"/>
          </w:tcPr>
          <w:p w:rsidR="002039CA" w:rsidRPr="00AB4E52" w:rsidRDefault="006F4370" w:rsidP="00E34A9B">
            <w:pPr>
              <w:pStyle w:val="ListParagraph"/>
              <w:ind w:left="0"/>
              <w:jc w:val="both"/>
              <w:rPr>
                <w:sz w:val="20"/>
                <w:szCs w:val="20"/>
              </w:rPr>
            </w:pPr>
            <w:r>
              <w:rPr>
                <w:sz w:val="20"/>
                <w:szCs w:val="20"/>
              </w:rPr>
              <w:t xml:space="preserve">Masyarakat umum </w:t>
            </w:r>
          </w:p>
        </w:tc>
        <w:tc>
          <w:tcPr>
            <w:tcW w:w="1504" w:type="dxa"/>
          </w:tcPr>
          <w:p w:rsidR="002039CA" w:rsidRDefault="006F4370" w:rsidP="00E34A9B">
            <w:pPr>
              <w:pStyle w:val="ListParagraph"/>
              <w:ind w:left="0"/>
              <w:jc w:val="both"/>
              <w:rPr>
                <w:sz w:val="20"/>
                <w:szCs w:val="20"/>
              </w:rPr>
            </w:pPr>
            <w:r>
              <w:rPr>
                <w:sz w:val="20"/>
                <w:szCs w:val="20"/>
              </w:rPr>
              <w:t>Wilayah III Cirebon</w:t>
            </w:r>
          </w:p>
          <w:p w:rsidR="006F4370" w:rsidRDefault="006F4370" w:rsidP="00E34A9B">
            <w:pPr>
              <w:pStyle w:val="ListParagraph"/>
              <w:ind w:left="0"/>
              <w:jc w:val="both"/>
              <w:rPr>
                <w:sz w:val="20"/>
                <w:szCs w:val="20"/>
              </w:rPr>
            </w:pPr>
            <w:r>
              <w:rPr>
                <w:sz w:val="20"/>
                <w:szCs w:val="20"/>
              </w:rPr>
              <w:t>Kuningan</w:t>
            </w:r>
          </w:p>
          <w:p w:rsidR="006F4370" w:rsidRDefault="006F4370" w:rsidP="00E34A9B">
            <w:pPr>
              <w:pStyle w:val="ListParagraph"/>
              <w:ind w:left="0"/>
              <w:jc w:val="both"/>
              <w:rPr>
                <w:sz w:val="20"/>
                <w:szCs w:val="20"/>
              </w:rPr>
            </w:pPr>
            <w:r>
              <w:rPr>
                <w:sz w:val="20"/>
                <w:szCs w:val="20"/>
              </w:rPr>
              <w:t>Ciamis</w:t>
            </w:r>
          </w:p>
          <w:p w:rsidR="006F4370" w:rsidRDefault="006F4370" w:rsidP="00E34A9B">
            <w:pPr>
              <w:pStyle w:val="ListParagraph"/>
              <w:ind w:left="0"/>
              <w:jc w:val="both"/>
              <w:rPr>
                <w:sz w:val="20"/>
                <w:szCs w:val="20"/>
              </w:rPr>
            </w:pPr>
            <w:r>
              <w:rPr>
                <w:sz w:val="20"/>
                <w:szCs w:val="20"/>
              </w:rPr>
              <w:t>Tasikmalaya</w:t>
            </w:r>
          </w:p>
          <w:p w:rsidR="006F4370" w:rsidRDefault="006F4370" w:rsidP="00E34A9B">
            <w:pPr>
              <w:pStyle w:val="ListParagraph"/>
              <w:ind w:left="0"/>
              <w:jc w:val="both"/>
              <w:rPr>
                <w:sz w:val="20"/>
                <w:szCs w:val="20"/>
              </w:rPr>
            </w:pPr>
            <w:r>
              <w:rPr>
                <w:sz w:val="20"/>
                <w:szCs w:val="20"/>
              </w:rPr>
              <w:t>Cilacap</w:t>
            </w:r>
          </w:p>
          <w:p w:rsidR="006F4370" w:rsidRDefault="006F4370" w:rsidP="00E34A9B">
            <w:pPr>
              <w:pStyle w:val="ListParagraph"/>
              <w:ind w:left="0"/>
              <w:jc w:val="both"/>
              <w:rPr>
                <w:sz w:val="20"/>
                <w:szCs w:val="20"/>
              </w:rPr>
            </w:pPr>
            <w:r>
              <w:rPr>
                <w:sz w:val="20"/>
                <w:szCs w:val="20"/>
              </w:rPr>
              <w:t>Lampung</w:t>
            </w:r>
          </w:p>
          <w:p w:rsidR="006F4370" w:rsidRPr="00AB4E52" w:rsidRDefault="006F4370" w:rsidP="00E34A9B">
            <w:pPr>
              <w:pStyle w:val="ListParagraph"/>
              <w:ind w:left="0"/>
              <w:jc w:val="both"/>
              <w:rPr>
                <w:sz w:val="20"/>
                <w:szCs w:val="20"/>
              </w:rPr>
            </w:pPr>
          </w:p>
        </w:tc>
        <w:tc>
          <w:tcPr>
            <w:tcW w:w="1504" w:type="dxa"/>
          </w:tcPr>
          <w:p w:rsidR="002039CA" w:rsidRPr="00AB4E52" w:rsidRDefault="006F4370" w:rsidP="00E34A9B">
            <w:pPr>
              <w:pStyle w:val="ListParagraph"/>
              <w:ind w:left="0"/>
              <w:rPr>
                <w:sz w:val="20"/>
                <w:szCs w:val="20"/>
              </w:rPr>
            </w:pPr>
            <w:r>
              <w:rPr>
                <w:sz w:val="20"/>
                <w:szCs w:val="20"/>
              </w:rPr>
              <w:t>-</w:t>
            </w:r>
          </w:p>
        </w:tc>
        <w:tc>
          <w:tcPr>
            <w:tcW w:w="1277" w:type="dxa"/>
          </w:tcPr>
          <w:p w:rsidR="002039CA" w:rsidRPr="00AB4E52" w:rsidRDefault="006F4370" w:rsidP="00E34A9B">
            <w:pPr>
              <w:pStyle w:val="ListParagraph"/>
              <w:ind w:left="0"/>
              <w:rPr>
                <w:sz w:val="20"/>
                <w:szCs w:val="20"/>
              </w:rPr>
            </w:pPr>
            <w:r>
              <w:rPr>
                <w:sz w:val="20"/>
                <w:szCs w:val="20"/>
              </w:rPr>
              <w:t>AFC</w:t>
            </w:r>
          </w:p>
        </w:tc>
        <w:tc>
          <w:tcPr>
            <w:tcW w:w="1889" w:type="dxa"/>
          </w:tcPr>
          <w:p w:rsidR="002039CA" w:rsidRPr="00AB4E52" w:rsidRDefault="006F4370" w:rsidP="00E34A9B">
            <w:pPr>
              <w:pStyle w:val="ListParagraph"/>
              <w:ind w:left="0"/>
              <w:jc w:val="both"/>
              <w:rPr>
                <w:sz w:val="20"/>
                <w:szCs w:val="20"/>
              </w:rPr>
            </w:pPr>
            <w:r>
              <w:rPr>
                <w:sz w:val="20"/>
                <w:szCs w:val="20"/>
              </w:rPr>
              <w:t>&gt;10</w:t>
            </w:r>
            <w:r w:rsidR="002039CA" w:rsidRPr="00AB4E52">
              <w:rPr>
                <w:sz w:val="20"/>
                <w:szCs w:val="20"/>
              </w:rPr>
              <w:t xml:space="preserve"> tahun</w:t>
            </w:r>
          </w:p>
        </w:tc>
      </w:tr>
    </w:tbl>
    <w:p w:rsidR="00D5202D" w:rsidRDefault="00D5202D" w:rsidP="00B56C74">
      <w:pPr>
        <w:spacing w:after="0" w:line="240" w:lineRule="auto"/>
        <w:jc w:val="both"/>
        <w:rPr>
          <w:b/>
          <w:u w:val="single"/>
        </w:rPr>
      </w:pPr>
    </w:p>
    <w:p w:rsidR="00B56C74" w:rsidRDefault="00B56C74" w:rsidP="00B56C74">
      <w:pPr>
        <w:spacing w:after="0" w:line="240" w:lineRule="auto"/>
        <w:jc w:val="both"/>
        <w:rPr>
          <w:b/>
          <w:u w:val="single"/>
        </w:rPr>
      </w:pPr>
      <w:r>
        <w:rPr>
          <w:b/>
          <w:u w:val="single"/>
        </w:rPr>
        <w:t>Aspek Managerial</w:t>
      </w:r>
    </w:p>
    <w:p w:rsidR="00B56C74" w:rsidRDefault="00B56C74" w:rsidP="00595342">
      <w:pPr>
        <w:spacing w:after="0"/>
        <w:ind w:right="450"/>
        <w:jc w:val="both"/>
      </w:pPr>
      <w:r>
        <w:t xml:space="preserve">Key Person usaha adalah </w:t>
      </w:r>
      <w:r w:rsidR="00EF6911">
        <w:t xml:space="preserve">Bpk </w:t>
      </w:r>
      <w:r w:rsidR="00CE11B9">
        <w:t xml:space="preserve">Aksan Ansori, </w:t>
      </w:r>
      <w:r>
        <w:t>yang dalam mengelola usah</w:t>
      </w:r>
      <w:r w:rsidR="00CE11B9">
        <w:t xml:space="preserve">anya </w:t>
      </w:r>
      <w:r w:rsidR="00C6599D">
        <w:t xml:space="preserve">dibantu oleh </w:t>
      </w:r>
      <w:r w:rsidR="00CE11B9">
        <w:t xml:space="preserve">istri dan </w:t>
      </w:r>
      <w:proofErr w:type="gramStart"/>
      <w:r w:rsidR="00CE11B9">
        <w:t>karyawannya</w:t>
      </w:r>
      <w:r>
        <w:t xml:space="preserve">  dengan</w:t>
      </w:r>
      <w:proofErr w:type="gramEnd"/>
      <w:r>
        <w:t xml:space="preserve">  sistem  usaha</w:t>
      </w:r>
      <w:r w:rsidR="00705FBF">
        <w:t xml:space="preserve"> </w:t>
      </w:r>
      <w:r>
        <w:t xml:space="preserve">yang  dijalankan dengan cara family bisnis/tradisional. </w:t>
      </w:r>
    </w:p>
    <w:p w:rsidR="00040C9F" w:rsidRDefault="00040C9F"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DF265D" w:rsidRDefault="00DF265D" w:rsidP="00262E5E">
      <w:pPr>
        <w:spacing w:after="0"/>
        <w:ind w:left="450" w:hanging="270"/>
        <w:jc w:val="both"/>
        <w:rPr>
          <w:sz w:val="16"/>
          <w:szCs w:val="16"/>
        </w:rPr>
      </w:pPr>
    </w:p>
    <w:p w:rsidR="009A336F" w:rsidRDefault="009A336F" w:rsidP="00262E5E">
      <w:pPr>
        <w:spacing w:after="0"/>
        <w:ind w:left="450" w:hanging="270"/>
        <w:jc w:val="both"/>
        <w:rPr>
          <w:sz w:val="16"/>
          <w:szCs w:val="16"/>
        </w:rPr>
      </w:pPr>
    </w:p>
    <w:p w:rsidR="009A336F" w:rsidRDefault="009A336F" w:rsidP="00262E5E">
      <w:pPr>
        <w:spacing w:after="0"/>
        <w:ind w:left="450" w:hanging="270"/>
        <w:jc w:val="both"/>
        <w:rPr>
          <w:sz w:val="16"/>
          <w:szCs w:val="16"/>
        </w:rPr>
      </w:pPr>
    </w:p>
    <w:p w:rsidR="00DF265D" w:rsidRPr="002354E1" w:rsidRDefault="00DF265D" w:rsidP="00262E5E">
      <w:pPr>
        <w:spacing w:after="0"/>
        <w:ind w:left="450" w:hanging="270"/>
        <w:jc w:val="both"/>
        <w:rPr>
          <w:sz w:val="16"/>
          <w:szCs w:val="16"/>
        </w:rPr>
      </w:pPr>
    </w:p>
    <w:p w:rsidR="00705FBF" w:rsidRDefault="00705FBF" w:rsidP="00F0376F">
      <w:pPr>
        <w:pStyle w:val="ListParagraph"/>
        <w:numPr>
          <w:ilvl w:val="0"/>
          <w:numId w:val="10"/>
        </w:numPr>
        <w:spacing w:after="0"/>
        <w:ind w:left="360"/>
        <w:jc w:val="both"/>
        <w:rPr>
          <w:b/>
        </w:rPr>
      </w:pPr>
      <w:r w:rsidRPr="009217C0">
        <w:rPr>
          <w:b/>
        </w:rPr>
        <w:t>ANALISA KEUANGAN</w:t>
      </w:r>
    </w:p>
    <w:p w:rsidR="00AB0572" w:rsidRDefault="00EC30A4" w:rsidP="00AB0572">
      <w:pPr>
        <w:pStyle w:val="ListParagraph"/>
        <w:spacing w:after="0"/>
        <w:ind w:left="360"/>
        <w:jc w:val="both"/>
        <w:rPr>
          <w:b/>
        </w:rPr>
      </w:pPr>
      <w:r>
        <w:rPr>
          <w:noProof/>
        </w:rPr>
        <w:drawing>
          <wp:inline distT="0" distB="0" distL="0" distR="0" wp14:anchorId="32CE7D31" wp14:editId="07251A0B">
            <wp:extent cx="3524250" cy="3952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24250" cy="3952875"/>
                    </a:xfrm>
                    <a:prstGeom prst="rect">
                      <a:avLst/>
                    </a:prstGeom>
                  </pic:spPr>
                </pic:pic>
              </a:graphicData>
            </a:graphic>
          </wp:inline>
        </w:drawing>
      </w:r>
    </w:p>
    <w:p w:rsidR="005405AD" w:rsidRDefault="005405AD" w:rsidP="00AB0572">
      <w:pPr>
        <w:pStyle w:val="ListParagraph"/>
        <w:spacing w:after="0"/>
        <w:ind w:left="360"/>
        <w:jc w:val="both"/>
        <w:rPr>
          <w:b/>
        </w:rPr>
      </w:pPr>
    </w:p>
    <w:p w:rsidR="002354E1" w:rsidRPr="002354E1" w:rsidRDefault="002354E1" w:rsidP="002354E1">
      <w:pPr>
        <w:spacing w:after="0"/>
        <w:rPr>
          <w:b/>
          <w:color w:val="000000" w:themeColor="text1"/>
          <w:u w:val="single"/>
        </w:rPr>
      </w:pPr>
      <w:r w:rsidRPr="002354E1">
        <w:rPr>
          <w:b/>
          <w:color w:val="000000" w:themeColor="text1"/>
          <w:u w:val="single"/>
        </w:rPr>
        <w:t>Analisa rasio-rasio keuangan:</w:t>
      </w:r>
    </w:p>
    <w:p w:rsidR="002354E1" w:rsidRDefault="002354E1" w:rsidP="00782D41">
      <w:pPr>
        <w:pStyle w:val="ListParagraph"/>
        <w:numPr>
          <w:ilvl w:val="0"/>
          <w:numId w:val="5"/>
        </w:numPr>
        <w:spacing w:after="0"/>
        <w:ind w:left="284" w:hanging="284"/>
        <w:rPr>
          <w:i/>
        </w:rPr>
      </w:pPr>
      <w:r w:rsidRPr="00A2470C">
        <w:rPr>
          <w:i/>
        </w:rPr>
        <w:t>Likuiditas</w:t>
      </w:r>
    </w:p>
    <w:p w:rsidR="00595342" w:rsidRPr="00595342" w:rsidRDefault="00595342" w:rsidP="00595342">
      <w:pPr>
        <w:pStyle w:val="ListParagraph"/>
        <w:numPr>
          <w:ilvl w:val="0"/>
          <w:numId w:val="19"/>
        </w:numPr>
        <w:spacing w:before="100" w:beforeAutospacing="1" w:after="100" w:afterAutospacing="1" w:line="240" w:lineRule="auto"/>
        <w:ind w:left="450" w:hanging="180"/>
        <w:rPr>
          <w:rFonts w:eastAsia="Times New Roman" w:cs="Times New Roman"/>
          <w:sz w:val="20"/>
          <w:szCs w:val="20"/>
        </w:rPr>
      </w:pPr>
      <w:r w:rsidRPr="00595342">
        <w:rPr>
          <w:rFonts w:eastAsia="Times New Roman" w:cs="Times New Roman"/>
          <w:sz w:val="20"/>
          <w:szCs w:val="20"/>
        </w:rPr>
        <w:t xml:space="preserve">Debitur memiliki </w:t>
      </w:r>
      <w:r w:rsidRPr="00595342">
        <w:rPr>
          <w:rFonts w:eastAsia="Times New Roman" w:cs="Times New Roman"/>
          <w:b/>
          <w:bCs/>
          <w:sz w:val="20"/>
          <w:szCs w:val="20"/>
        </w:rPr>
        <w:t>Current Ratio sebesar 279%</w:t>
      </w:r>
      <w:r w:rsidRPr="00595342">
        <w:rPr>
          <w:rFonts w:eastAsia="Times New Roman" w:cs="Times New Roman"/>
          <w:sz w:val="20"/>
          <w:szCs w:val="20"/>
        </w:rPr>
        <w:t xml:space="preserve">, yang berarti setiap Rp1,00 kewajiban jangka pendek dijamin oleh Rp2,79 aset lancar. Rasio tersebut menunjukkan kemampuan debitur dalam memenuhi kewajiban jangka pendek berada pada kategori </w:t>
      </w:r>
      <w:r w:rsidRPr="00595342">
        <w:rPr>
          <w:rFonts w:eastAsia="Times New Roman" w:cs="Times New Roman"/>
          <w:b/>
          <w:bCs/>
          <w:sz w:val="20"/>
          <w:szCs w:val="20"/>
        </w:rPr>
        <w:t>sangat baik</w:t>
      </w:r>
      <w:r w:rsidRPr="00595342">
        <w:rPr>
          <w:rFonts w:eastAsia="Times New Roman" w:cs="Times New Roman"/>
          <w:sz w:val="20"/>
          <w:szCs w:val="20"/>
        </w:rPr>
        <w:t>.</w:t>
      </w:r>
    </w:p>
    <w:p w:rsidR="00595342" w:rsidRPr="00595342" w:rsidRDefault="00595342" w:rsidP="00595342">
      <w:pPr>
        <w:pStyle w:val="ListParagraph"/>
        <w:numPr>
          <w:ilvl w:val="0"/>
          <w:numId w:val="19"/>
        </w:numPr>
        <w:spacing w:before="100" w:beforeAutospacing="1" w:after="100" w:afterAutospacing="1" w:line="240" w:lineRule="auto"/>
        <w:ind w:left="450" w:hanging="180"/>
        <w:rPr>
          <w:rFonts w:eastAsia="Times New Roman" w:cs="Times New Roman"/>
          <w:sz w:val="20"/>
          <w:szCs w:val="20"/>
        </w:rPr>
      </w:pPr>
      <w:r w:rsidRPr="00595342">
        <w:rPr>
          <w:rFonts w:eastAsia="Times New Roman" w:cs="Times New Roman"/>
          <w:sz w:val="20"/>
          <w:szCs w:val="20"/>
        </w:rPr>
        <w:t xml:space="preserve">Selain itu, </w:t>
      </w:r>
      <w:r w:rsidRPr="00595342">
        <w:rPr>
          <w:rFonts w:eastAsia="Times New Roman" w:cs="Times New Roman"/>
          <w:b/>
          <w:bCs/>
          <w:sz w:val="20"/>
          <w:szCs w:val="20"/>
        </w:rPr>
        <w:t>Quick Ratio sebesar 108%</w:t>
      </w:r>
      <w:r w:rsidRPr="00595342">
        <w:rPr>
          <w:rFonts w:eastAsia="Times New Roman" w:cs="Times New Roman"/>
          <w:sz w:val="20"/>
          <w:szCs w:val="20"/>
        </w:rPr>
        <w:t xml:space="preserve"> mengindikasikan bahwa tanpa memperhitungkan persediaan sekalipun, aset lancar yang paling likuid masih mampu menutupi seluruh kewajiban lancar. Hal ini menunjukkan likuiditas usaha cukup kuat dan risiko kesulitan kas dalam memenuhi kewajiban jangka pendek relatif rendah.</w:t>
      </w:r>
    </w:p>
    <w:p w:rsidR="00595342" w:rsidRDefault="00595342" w:rsidP="00595342">
      <w:pPr>
        <w:pStyle w:val="ListParagraph"/>
        <w:spacing w:before="100" w:beforeAutospacing="1" w:after="100" w:afterAutospacing="1" w:line="240" w:lineRule="auto"/>
        <w:ind w:left="270"/>
        <w:rPr>
          <w:rFonts w:eastAsia="Times New Roman" w:cs="Times New Roman"/>
          <w:sz w:val="20"/>
          <w:szCs w:val="20"/>
        </w:rPr>
      </w:pPr>
      <w:r w:rsidRPr="00595342">
        <w:rPr>
          <w:rFonts w:eastAsia="Times New Roman" w:cs="Times New Roman"/>
          <w:b/>
          <w:bCs/>
          <w:sz w:val="20"/>
          <w:szCs w:val="20"/>
        </w:rPr>
        <w:t>Kesimpulan Likuiditas</w:t>
      </w:r>
      <w:proofErr w:type="gramStart"/>
      <w:r w:rsidRPr="00595342">
        <w:rPr>
          <w:rFonts w:eastAsia="Times New Roman" w:cs="Times New Roman"/>
          <w:b/>
          <w:bCs/>
          <w:sz w:val="20"/>
          <w:szCs w:val="20"/>
        </w:rPr>
        <w:t>:</w:t>
      </w:r>
      <w:proofErr w:type="gramEnd"/>
      <w:r w:rsidRPr="00595342">
        <w:rPr>
          <w:rFonts w:eastAsia="Times New Roman" w:cs="Times New Roman"/>
          <w:sz w:val="20"/>
          <w:szCs w:val="20"/>
        </w:rPr>
        <w:br/>
        <w:t xml:space="preserve">Likuiditas usaha dinilai </w:t>
      </w:r>
      <w:r w:rsidRPr="00595342">
        <w:rPr>
          <w:rFonts w:eastAsia="Times New Roman" w:cs="Times New Roman"/>
          <w:b/>
          <w:bCs/>
          <w:sz w:val="20"/>
          <w:szCs w:val="20"/>
        </w:rPr>
        <w:t>baik</w:t>
      </w:r>
      <w:r w:rsidRPr="00595342">
        <w:rPr>
          <w:rFonts w:eastAsia="Times New Roman" w:cs="Times New Roman"/>
          <w:sz w:val="20"/>
          <w:szCs w:val="20"/>
        </w:rPr>
        <w:t>, dengan kemampuan memenuhi kewajiban jangka pendek yang memadai serta didukung oleh aset lancar yang cukup.</w:t>
      </w:r>
    </w:p>
    <w:p w:rsidR="00595342" w:rsidRPr="00595342" w:rsidRDefault="00595342" w:rsidP="00595342">
      <w:pPr>
        <w:pStyle w:val="ListParagraph"/>
        <w:spacing w:before="100" w:beforeAutospacing="1" w:after="100" w:afterAutospacing="1" w:line="240" w:lineRule="auto"/>
        <w:ind w:left="270"/>
        <w:rPr>
          <w:rFonts w:eastAsia="Times New Roman" w:cs="Times New Roman"/>
          <w:sz w:val="20"/>
          <w:szCs w:val="20"/>
        </w:rPr>
      </w:pPr>
    </w:p>
    <w:p w:rsidR="002354E1" w:rsidRPr="00052A44" w:rsidRDefault="002354E1" w:rsidP="00782D41">
      <w:pPr>
        <w:pStyle w:val="ListParagraph"/>
        <w:numPr>
          <w:ilvl w:val="0"/>
          <w:numId w:val="5"/>
        </w:numPr>
        <w:spacing w:after="0"/>
        <w:ind w:left="284" w:hanging="284"/>
        <w:rPr>
          <w:i/>
        </w:rPr>
      </w:pPr>
      <w:r w:rsidRPr="00052A44">
        <w:rPr>
          <w:i/>
        </w:rPr>
        <w:t>Solvabilitas</w:t>
      </w:r>
    </w:p>
    <w:p w:rsidR="002354E1" w:rsidRDefault="00CA320C" w:rsidP="00CA320C">
      <w:pPr>
        <w:pStyle w:val="ListParagraph"/>
        <w:spacing w:after="0"/>
        <w:ind w:left="284" w:hanging="284"/>
        <w:jc w:val="both"/>
      </w:pPr>
      <w:r>
        <w:t xml:space="preserve">      </w:t>
      </w:r>
      <w:proofErr w:type="gramStart"/>
      <w:r>
        <w:t>Kemampuan cadeb</w:t>
      </w:r>
      <w:r w:rsidR="002354E1">
        <w:t xml:space="preserve"> dalam menyelesaikan kewajiban jangka panjang dengan menggunakan asset dan modal</w:t>
      </w:r>
      <w:r w:rsidR="007625DB">
        <w:t xml:space="preserve"> yang dimilikinya terlihat baik.</w:t>
      </w:r>
      <w:proofErr w:type="gramEnd"/>
      <w:r w:rsidR="007625DB">
        <w:t xml:space="preserve"> Rasio </w:t>
      </w:r>
      <w:r w:rsidR="002354E1">
        <w:t>perbandingan jumlah hutangnya masih dalam batas aman dari jumlah asset dan modal yang dimilikinya.</w:t>
      </w:r>
      <w:r w:rsidR="00147FED">
        <w:t xml:space="preserve">sebagian besar hutang untuk pembelian rumah dan kendaraan dalam bentuk angsuran, sehinggga dari waktu ke waktu </w:t>
      </w:r>
      <w:proofErr w:type="gramStart"/>
      <w:r w:rsidR="00147FED">
        <w:t>Outstanding</w:t>
      </w:r>
      <w:proofErr w:type="gramEnd"/>
      <w:r w:rsidR="00147FED">
        <w:t xml:space="preserve"> akan menurun </w:t>
      </w:r>
    </w:p>
    <w:p w:rsidR="002354E1" w:rsidRPr="00052A44" w:rsidRDefault="002354E1" w:rsidP="00782D41">
      <w:pPr>
        <w:pStyle w:val="ListParagraph"/>
        <w:numPr>
          <w:ilvl w:val="0"/>
          <w:numId w:val="5"/>
        </w:numPr>
        <w:spacing w:after="0"/>
        <w:ind w:left="284" w:hanging="295"/>
        <w:rPr>
          <w:i/>
        </w:rPr>
      </w:pPr>
      <w:r w:rsidRPr="00052A44">
        <w:rPr>
          <w:i/>
        </w:rPr>
        <w:t>Rentabilitas</w:t>
      </w:r>
    </w:p>
    <w:p w:rsidR="002354E1" w:rsidRDefault="002354E1" w:rsidP="002354E1">
      <w:pPr>
        <w:pStyle w:val="ListParagraph"/>
        <w:spacing w:after="0"/>
        <w:ind w:left="284" w:hanging="284"/>
      </w:pPr>
      <w:r>
        <w:t xml:space="preserve">     Jenis usaha</w:t>
      </w:r>
      <w:r w:rsidR="00C3625B">
        <w:t xml:space="preserve">  debitur </w:t>
      </w:r>
      <w:r>
        <w:t xml:space="preserve"> masih mempunyai  tingkat rentabilitas cukup baik</w:t>
      </w:r>
      <w:r w:rsidR="007625DB">
        <w:t xml:space="preserve"> dan wajar</w:t>
      </w:r>
      <w:r w:rsidR="000B7076">
        <w:t>,</w:t>
      </w:r>
      <w:r>
        <w:t>yang dapat dilihat da</w:t>
      </w:r>
      <w:r w:rsidR="00FF2268">
        <w:t>ri kedua rasio tersebut di atas</w:t>
      </w:r>
      <w:r w:rsidR="00CA320C">
        <w:t xml:space="preserve">, pada umumnya usaha menjual makan mempunyai profit yang cukup besar , apalagi brand dagang cadeb sudah dikenal </w:t>
      </w:r>
    </w:p>
    <w:p w:rsidR="00CA320C" w:rsidRDefault="00CA320C" w:rsidP="002354E1">
      <w:pPr>
        <w:pStyle w:val="ListParagraph"/>
        <w:spacing w:after="0"/>
        <w:ind w:left="284" w:hanging="284"/>
      </w:pPr>
    </w:p>
    <w:p w:rsidR="00FF2268" w:rsidRDefault="005405AD" w:rsidP="002354E1">
      <w:pPr>
        <w:pStyle w:val="ListParagraph"/>
        <w:spacing w:after="0"/>
        <w:ind w:left="284" w:hanging="284"/>
      </w:pPr>
      <w:r>
        <w:rPr>
          <w:noProof/>
        </w:rPr>
        <w:lastRenderedPageBreak/>
        <w:drawing>
          <wp:inline distT="0" distB="0" distL="0" distR="0" wp14:anchorId="47B91D14" wp14:editId="6767BBE0">
            <wp:extent cx="5114925" cy="1876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114925" cy="1876425"/>
                    </a:xfrm>
                    <a:prstGeom prst="rect">
                      <a:avLst/>
                    </a:prstGeom>
                  </pic:spPr>
                </pic:pic>
              </a:graphicData>
            </a:graphic>
          </wp:inline>
        </w:drawing>
      </w:r>
    </w:p>
    <w:p w:rsidR="00BE604F" w:rsidRDefault="00BE604F" w:rsidP="00F45994">
      <w:pPr>
        <w:spacing w:after="0"/>
        <w:ind w:right="-540"/>
        <w:rPr>
          <w:b/>
          <w:sz w:val="16"/>
          <w:szCs w:val="16"/>
          <w:u w:val="single"/>
        </w:rPr>
      </w:pPr>
    </w:p>
    <w:p w:rsidR="00A33BA8" w:rsidRPr="00A33BA8" w:rsidRDefault="00A33BA8" w:rsidP="00A33BA8">
      <w:pPr>
        <w:spacing w:after="0"/>
        <w:rPr>
          <w:b/>
          <w:u w:val="single"/>
        </w:rPr>
      </w:pPr>
      <w:proofErr w:type="gramStart"/>
      <w:r w:rsidRPr="00A33BA8">
        <w:rPr>
          <w:b/>
          <w:u w:val="single"/>
        </w:rPr>
        <w:t>Keterangan :</w:t>
      </w:r>
      <w:proofErr w:type="gramEnd"/>
    </w:p>
    <w:p w:rsidR="005405AD" w:rsidRDefault="005405AD" w:rsidP="005405AD">
      <w:pPr>
        <w:pStyle w:val="ListParagraph"/>
        <w:numPr>
          <w:ilvl w:val="0"/>
          <w:numId w:val="1"/>
        </w:numPr>
        <w:spacing w:after="0"/>
        <w:ind w:left="270" w:hanging="270"/>
        <w:jc w:val="both"/>
        <w:rPr>
          <w:sz w:val="20"/>
          <w:szCs w:val="20"/>
        </w:rPr>
      </w:pPr>
      <w:r w:rsidRPr="005405AD">
        <w:rPr>
          <w:sz w:val="20"/>
          <w:szCs w:val="20"/>
        </w:rPr>
        <w:t xml:space="preserve">Siklus perputaran persediaan </w:t>
      </w:r>
      <w:r w:rsidRPr="005405AD">
        <w:rPr>
          <w:b/>
          <w:sz w:val="20"/>
          <w:szCs w:val="20"/>
        </w:rPr>
        <w:t>(Inventory Turn Over)</w:t>
      </w:r>
      <w:r w:rsidRPr="005405AD">
        <w:rPr>
          <w:sz w:val="20"/>
          <w:szCs w:val="20"/>
        </w:rPr>
        <w:t xml:space="preserve"> tercatat selama 131 hari, yang secara umum lebih tinggi dibandingkan karakteri</w:t>
      </w:r>
      <w:r>
        <w:rPr>
          <w:sz w:val="20"/>
          <w:szCs w:val="20"/>
        </w:rPr>
        <w:t xml:space="preserve">stik usaha makanan dan minuman. </w:t>
      </w:r>
      <w:r w:rsidRPr="005405AD">
        <w:rPr>
          <w:sz w:val="20"/>
          <w:szCs w:val="20"/>
        </w:rPr>
        <w:t xml:space="preserve">Namun berdasarkan hasil wawancara dan hasil kunjungan lapangan, diketahui bahwa debitur sengaja melakukan pembelian bahan </w:t>
      </w:r>
      <w:proofErr w:type="gramStart"/>
      <w:r w:rsidRPr="005405AD">
        <w:rPr>
          <w:sz w:val="20"/>
          <w:szCs w:val="20"/>
        </w:rPr>
        <w:t>baku</w:t>
      </w:r>
      <w:proofErr w:type="gramEnd"/>
      <w:r w:rsidRPr="005405AD">
        <w:rPr>
          <w:sz w:val="20"/>
          <w:szCs w:val="20"/>
        </w:rPr>
        <w:t xml:space="preserve"> tertentu dalam jumlah lebih besar untuk disimpan lebih dari satu bulan sebagai langkah antisipasi terhadap fluktuasi dan kenaikan harga bahan baku. Bahan </w:t>
      </w:r>
      <w:proofErr w:type="gramStart"/>
      <w:r w:rsidRPr="005405AD">
        <w:rPr>
          <w:sz w:val="20"/>
          <w:szCs w:val="20"/>
        </w:rPr>
        <w:t>baku</w:t>
      </w:r>
      <w:proofErr w:type="gramEnd"/>
      <w:r w:rsidRPr="005405AD">
        <w:rPr>
          <w:sz w:val="20"/>
          <w:szCs w:val="20"/>
        </w:rPr>
        <w:t xml:space="preserve"> yang disimpan merupakan jenis yang memiliki masa simpan relatif panjang sehingga tidak menimbulkan risiko penurunan kualitas dalam periode penyimpanan tersebut. Dengan demikian, tingginya nilai persediaan lebih disebabkan oleh strategi pengadaan (stock buffering) untuk menjaga stabilitas biaya produksi dan ketersediaan bahan </w:t>
      </w:r>
      <w:proofErr w:type="gramStart"/>
      <w:r w:rsidRPr="005405AD">
        <w:rPr>
          <w:sz w:val="20"/>
          <w:szCs w:val="20"/>
        </w:rPr>
        <w:t>baku</w:t>
      </w:r>
      <w:proofErr w:type="gramEnd"/>
      <w:r w:rsidRPr="005405AD">
        <w:rPr>
          <w:sz w:val="20"/>
          <w:szCs w:val="20"/>
        </w:rPr>
        <w:t>, bukan karena rendahnya tingkat penjualan atau adanya persediaan yang tidak laku</w:t>
      </w:r>
      <w:r>
        <w:rPr>
          <w:sz w:val="20"/>
          <w:szCs w:val="20"/>
        </w:rPr>
        <w:t>.</w:t>
      </w:r>
    </w:p>
    <w:p w:rsidR="005405AD" w:rsidRPr="005405AD" w:rsidRDefault="005405AD" w:rsidP="005405AD">
      <w:pPr>
        <w:pStyle w:val="ListParagraph"/>
        <w:numPr>
          <w:ilvl w:val="0"/>
          <w:numId w:val="1"/>
        </w:numPr>
        <w:spacing w:after="0"/>
        <w:ind w:left="270" w:hanging="270"/>
        <w:jc w:val="both"/>
        <w:rPr>
          <w:sz w:val="20"/>
          <w:szCs w:val="20"/>
        </w:rPr>
      </w:pPr>
      <w:r>
        <w:rPr>
          <w:rFonts w:eastAsia="Times New Roman" w:cs="Times New Roman"/>
          <w:b/>
          <w:bCs/>
          <w:sz w:val="20"/>
          <w:szCs w:val="20"/>
        </w:rPr>
        <w:t xml:space="preserve">AR Turn Over </w:t>
      </w:r>
      <w:r w:rsidRPr="005405AD">
        <w:rPr>
          <w:rFonts w:eastAsia="Times New Roman" w:cs="Times New Roman"/>
          <w:sz w:val="20"/>
          <w:szCs w:val="20"/>
        </w:rPr>
        <w:t xml:space="preserve">menunjukkan mayoritas transaksi dilakukan secara tunai atau pembayaran diterima dalam waktu sangat singkat, sehingga risiko piutang relatif rendah dan arus kas operasional tetap terjaga. </w:t>
      </w:r>
    </w:p>
    <w:p w:rsidR="005405AD" w:rsidRPr="005405AD" w:rsidRDefault="005405AD" w:rsidP="005405AD">
      <w:pPr>
        <w:pStyle w:val="ListParagraph"/>
        <w:numPr>
          <w:ilvl w:val="0"/>
          <w:numId w:val="1"/>
        </w:numPr>
        <w:spacing w:after="0"/>
        <w:ind w:left="270" w:hanging="270"/>
        <w:jc w:val="both"/>
        <w:rPr>
          <w:sz w:val="20"/>
          <w:szCs w:val="20"/>
        </w:rPr>
      </w:pPr>
      <w:r>
        <w:rPr>
          <w:rFonts w:eastAsia="Times New Roman" w:cs="Times New Roman"/>
          <w:b/>
          <w:bCs/>
          <w:sz w:val="20"/>
          <w:szCs w:val="20"/>
        </w:rPr>
        <w:t xml:space="preserve">AP Turn Over </w:t>
      </w:r>
      <w:r w:rsidRPr="005405AD">
        <w:rPr>
          <w:rFonts w:eastAsia="Times New Roman" w:cs="Times New Roman"/>
          <w:sz w:val="20"/>
          <w:szCs w:val="20"/>
        </w:rPr>
        <w:t>menunjukkan perusahaan cenderung melakukan pembelian secara tunai dan belum memanfaatkan fasilitas kredit dari pemasok. Hal ini menyebabkan kebutuhan modal kerja lebih banyak ditopang oleh modal sendiri atau pembiayaan perbankan.</w:t>
      </w:r>
    </w:p>
    <w:p w:rsidR="005405AD" w:rsidRPr="005405AD" w:rsidRDefault="005405AD" w:rsidP="005405AD">
      <w:pPr>
        <w:pStyle w:val="ListParagraph"/>
        <w:spacing w:after="0"/>
        <w:ind w:left="270"/>
        <w:jc w:val="both"/>
        <w:rPr>
          <w:sz w:val="20"/>
          <w:szCs w:val="20"/>
        </w:rPr>
      </w:pPr>
    </w:p>
    <w:p w:rsidR="00EB2C1A" w:rsidRDefault="00EB2C1A" w:rsidP="00EC368E">
      <w:pPr>
        <w:spacing w:after="0"/>
        <w:jc w:val="both"/>
      </w:pPr>
      <w:r w:rsidRPr="00EC368E">
        <w:rPr>
          <w:b/>
          <w:u w:val="single"/>
        </w:rPr>
        <w:t>Analisa Rekening Usaha</w:t>
      </w:r>
    </w:p>
    <w:p w:rsidR="00F136ED" w:rsidRDefault="005405AD" w:rsidP="00316CD3">
      <w:pPr>
        <w:spacing w:after="0"/>
      </w:pPr>
      <w:r>
        <w:rPr>
          <w:noProof/>
        </w:rPr>
        <w:drawing>
          <wp:inline distT="0" distB="0" distL="0" distR="0" wp14:anchorId="45E482CF" wp14:editId="0F03ABBD">
            <wp:extent cx="2714625" cy="1676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714625" cy="1676400"/>
                    </a:xfrm>
                    <a:prstGeom prst="rect">
                      <a:avLst/>
                    </a:prstGeom>
                  </pic:spPr>
                </pic:pic>
              </a:graphicData>
            </a:graphic>
          </wp:inline>
        </w:drawing>
      </w:r>
      <w:r w:rsidR="008F3E0A">
        <w:rPr>
          <w:noProof/>
        </w:rPr>
        <w:drawing>
          <wp:inline distT="0" distB="0" distL="0" distR="0" wp14:anchorId="1D271A8C" wp14:editId="2125D15A">
            <wp:extent cx="2724150" cy="17049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724150" cy="1704975"/>
                    </a:xfrm>
                    <a:prstGeom prst="rect">
                      <a:avLst/>
                    </a:prstGeom>
                  </pic:spPr>
                </pic:pic>
              </a:graphicData>
            </a:graphic>
          </wp:inline>
        </w:drawing>
      </w:r>
    </w:p>
    <w:p w:rsidR="008F3E0A" w:rsidRDefault="008F3E0A" w:rsidP="00316CD3">
      <w:pPr>
        <w:spacing w:after="0"/>
      </w:pPr>
      <w:r>
        <w:rPr>
          <w:noProof/>
        </w:rPr>
        <w:drawing>
          <wp:inline distT="0" distB="0" distL="0" distR="0" wp14:anchorId="7032A20C" wp14:editId="617FA729">
            <wp:extent cx="2705100" cy="1657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05100" cy="1657350"/>
                    </a:xfrm>
                    <a:prstGeom prst="rect">
                      <a:avLst/>
                    </a:prstGeom>
                  </pic:spPr>
                </pic:pic>
              </a:graphicData>
            </a:graphic>
          </wp:inline>
        </w:drawing>
      </w:r>
      <w:r>
        <w:rPr>
          <w:noProof/>
        </w:rPr>
        <w:drawing>
          <wp:inline distT="0" distB="0" distL="0" distR="0" wp14:anchorId="67E80527" wp14:editId="4B1AAAB8">
            <wp:extent cx="2705100" cy="1714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05100" cy="1714500"/>
                    </a:xfrm>
                    <a:prstGeom prst="rect">
                      <a:avLst/>
                    </a:prstGeom>
                  </pic:spPr>
                </pic:pic>
              </a:graphicData>
            </a:graphic>
          </wp:inline>
        </w:drawing>
      </w:r>
    </w:p>
    <w:p w:rsidR="00103356" w:rsidRDefault="00103356" w:rsidP="00316CD3">
      <w:pPr>
        <w:spacing w:after="0"/>
      </w:pPr>
    </w:p>
    <w:p w:rsidR="00103356" w:rsidRDefault="00103356" w:rsidP="00316CD3">
      <w:pPr>
        <w:spacing w:after="0"/>
      </w:pPr>
    </w:p>
    <w:p w:rsidR="00103356" w:rsidRDefault="00103356" w:rsidP="00316CD3">
      <w:pPr>
        <w:spacing w:after="0"/>
      </w:pPr>
      <w:r>
        <w:rPr>
          <w:noProof/>
        </w:rPr>
        <w:lastRenderedPageBreak/>
        <w:drawing>
          <wp:inline distT="0" distB="0" distL="0" distR="0" wp14:anchorId="5C8A90AC" wp14:editId="1ACB3D01">
            <wp:extent cx="5210175" cy="12096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10175" cy="1209675"/>
                    </a:xfrm>
                    <a:prstGeom prst="rect">
                      <a:avLst/>
                    </a:prstGeom>
                  </pic:spPr>
                </pic:pic>
              </a:graphicData>
            </a:graphic>
          </wp:inline>
        </w:drawing>
      </w:r>
    </w:p>
    <w:p w:rsidR="00103356" w:rsidRDefault="00103356" w:rsidP="00316CD3">
      <w:pPr>
        <w:spacing w:after="0"/>
      </w:pPr>
    </w:p>
    <w:p w:rsidR="00316CD3" w:rsidRDefault="00316CD3" w:rsidP="00316CD3">
      <w:pPr>
        <w:spacing w:after="0"/>
      </w:pPr>
      <w:r>
        <w:t>Note:</w:t>
      </w:r>
    </w:p>
    <w:p w:rsidR="00803E58" w:rsidRPr="007B291A" w:rsidRDefault="00803E58" w:rsidP="00803E58">
      <w:pPr>
        <w:pStyle w:val="ListParagraph"/>
        <w:numPr>
          <w:ilvl w:val="0"/>
          <w:numId w:val="15"/>
        </w:numPr>
        <w:spacing w:after="0"/>
        <w:ind w:left="360"/>
        <w:rPr>
          <w:sz w:val="20"/>
          <w:szCs w:val="20"/>
        </w:rPr>
      </w:pPr>
      <w:r w:rsidRPr="007B291A">
        <w:rPr>
          <w:sz w:val="20"/>
          <w:szCs w:val="20"/>
        </w:rPr>
        <w:t>Berdasarkan analisa mutasi rekening, aktivitas transaksi pada seluruh rekening menunjukkan pola yang aktif dan konsisten selama periode pengamatan. Nilai rata-rata transaksi debit dan kredit relatif seimbang, yang mengindikasikan bahwa arus kas usaha berjalan normal dan dana yang masuk digunakan kembali untuk mendukung kegiatan operasional usaha,</w:t>
      </w:r>
    </w:p>
    <w:p w:rsidR="00803E58" w:rsidRPr="007B291A" w:rsidRDefault="00803E58" w:rsidP="00803E58">
      <w:pPr>
        <w:pStyle w:val="ListParagraph"/>
        <w:numPr>
          <w:ilvl w:val="0"/>
          <w:numId w:val="15"/>
        </w:numPr>
        <w:spacing w:after="0"/>
        <w:ind w:left="360"/>
        <w:rPr>
          <w:sz w:val="20"/>
          <w:szCs w:val="20"/>
        </w:rPr>
      </w:pPr>
      <w:r w:rsidRPr="007B291A">
        <w:rPr>
          <w:sz w:val="20"/>
          <w:szCs w:val="20"/>
        </w:rPr>
        <w:t xml:space="preserve">Total rata-rata transaksi masuk (kredit) mencapai sekitar </w:t>
      </w:r>
      <w:r w:rsidRPr="007B291A">
        <w:rPr>
          <w:rStyle w:val="Strong"/>
          <w:sz w:val="20"/>
          <w:szCs w:val="20"/>
        </w:rPr>
        <w:t>Rp1</w:t>
      </w:r>
      <w:proofErr w:type="gramStart"/>
      <w:r w:rsidRPr="007B291A">
        <w:rPr>
          <w:rStyle w:val="Strong"/>
          <w:sz w:val="20"/>
          <w:szCs w:val="20"/>
        </w:rPr>
        <w:t>,01</w:t>
      </w:r>
      <w:proofErr w:type="gramEnd"/>
      <w:r w:rsidRPr="007B291A">
        <w:rPr>
          <w:rStyle w:val="Strong"/>
          <w:sz w:val="20"/>
          <w:szCs w:val="20"/>
        </w:rPr>
        <w:t xml:space="preserve"> miliar per bulan</w:t>
      </w:r>
      <w:r w:rsidRPr="007B291A">
        <w:rPr>
          <w:sz w:val="20"/>
          <w:szCs w:val="20"/>
        </w:rPr>
        <w:t xml:space="preserve">, sedangkan rata-rata transaksi keluar (debit) sekitar </w:t>
      </w:r>
      <w:r w:rsidRPr="007B291A">
        <w:rPr>
          <w:rStyle w:val="Strong"/>
          <w:sz w:val="20"/>
          <w:szCs w:val="20"/>
        </w:rPr>
        <w:t>Rp970,81 juta per bulan</w:t>
      </w:r>
      <w:r w:rsidRPr="007B291A">
        <w:rPr>
          <w:sz w:val="20"/>
          <w:szCs w:val="20"/>
        </w:rPr>
        <w:t xml:space="preserve">. Kondisi ini menunjukkan adanya </w:t>
      </w:r>
      <w:r w:rsidRPr="007B291A">
        <w:rPr>
          <w:rStyle w:val="Strong"/>
          <w:sz w:val="20"/>
          <w:szCs w:val="20"/>
        </w:rPr>
        <w:t>arus kas operasional yang positif</w:t>
      </w:r>
      <w:r w:rsidRPr="007B291A">
        <w:rPr>
          <w:sz w:val="20"/>
          <w:szCs w:val="20"/>
        </w:rPr>
        <w:t>, dimana penerimaan kas masih lebih besar dibandingkan pengeluaran,</w:t>
      </w:r>
    </w:p>
    <w:p w:rsidR="00803E58" w:rsidRDefault="00803E58" w:rsidP="00803E58">
      <w:pPr>
        <w:pStyle w:val="ListParagraph"/>
        <w:numPr>
          <w:ilvl w:val="0"/>
          <w:numId w:val="15"/>
        </w:numPr>
        <w:spacing w:after="0"/>
        <w:ind w:left="360"/>
        <w:rPr>
          <w:sz w:val="20"/>
          <w:szCs w:val="20"/>
        </w:rPr>
      </w:pPr>
      <w:r w:rsidRPr="007B291A">
        <w:rPr>
          <w:sz w:val="20"/>
          <w:szCs w:val="20"/>
        </w:rPr>
        <w:t>Transaksi tersebar pada beberapa rekening, sehingga mengindikasikan bahwa debitur menggunakan lebih dari satu rekening untuk mendukung operasional usahanya, baik untuk penerimaan penjualan maupun pembayaran kepada pemasok dan biaya operasional. Pola transaksi pada masing-masing rekening juga relatif stabil tanpa adanya lonjakan maupun penurunan yang signifikan selama periode analisa.</w:t>
      </w:r>
    </w:p>
    <w:p w:rsidR="00103356" w:rsidRDefault="00103356" w:rsidP="00103356">
      <w:pPr>
        <w:spacing w:after="0"/>
        <w:rPr>
          <w:sz w:val="20"/>
          <w:szCs w:val="20"/>
        </w:rPr>
      </w:pPr>
    </w:p>
    <w:p w:rsidR="00103356" w:rsidRDefault="00103356" w:rsidP="00103356">
      <w:pPr>
        <w:spacing w:after="0"/>
        <w:rPr>
          <w:sz w:val="20"/>
          <w:szCs w:val="20"/>
        </w:rPr>
      </w:pPr>
    </w:p>
    <w:p w:rsidR="00103356" w:rsidRPr="00CD476C" w:rsidRDefault="00103356" w:rsidP="00103356">
      <w:pPr>
        <w:spacing w:after="0"/>
        <w:jc w:val="both"/>
        <w:rPr>
          <w:b/>
          <w:u w:val="single"/>
        </w:rPr>
      </w:pPr>
      <w:r w:rsidRPr="00CD476C">
        <w:rPr>
          <w:b/>
          <w:u w:val="single"/>
        </w:rPr>
        <w:t xml:space="preserve">Analisa Kebutuhan Modal Kerja </w:t>
      </w:r>
    </w:p>
    <w:p w:rsidR="00103356" w:rsidRDefault="00103356" w:rsidP="00103356">
      <w:pPr>
        <w:spacing w:after="0"/>
        <w:rPr>
          <w:sz w:val="20"/>
          <w:szCs w:val="20"/>
        </w:rPr>
      </w:pPr>
      <w:r>
        <w:rPr>
          <w:noProof/>
        </w:rPr>
        <w:drawing>
          <wp:inline distT="0" distB="0" distL="0" distR="0" wp14:anchorId="024CA82A" wp14:editId="7E40AB65">
            <wp:extent cx="4371975" cy="16859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371975" cy="1685925"/>
                    </a:xfrm>
                    <a:prstGeom prst="rect">
                      <a:avLst/>
                    </a:prstGeom>
                  </pic:spPr>
                </pic:pic>
              </a:graphicData>
            </a:graphic>
          </wp:inline>
        </w:drawing>
      </w:r>
    </w:p>
    <w:p w:rsidR="00103356" w:rsidRDefault="00103356" w:rsidP="00103356">
      <w:pPr>
        <w:spacing w:after="0"/>
        <w:rPr>
          <w:sz w:val="20"/>
          <w:szCs w:val="20"/>
        </w:rPr>
      </w:pPr>
    </w:p>
    <w:p w:rsidR="005218F9" w:rsidRPr="005218F9" w:rsidRDefault="005218F9" w:rsidP="00103356">
      <w:pPr>
        <w:spacing w:after="0"/>
        <w:rPr>
          <w:b/>
          <w:sz w:val="20"/>
          <w:szCs w:val="20"/>
        </w:rPr>
      </w:pPr>
      <w:proofErr w:type="gramStart"/>
      <w:r w:rsidRPr="005218F9">
        <w:rPr>
          <w:b/>
          <w:sz w:val="20"/>
          <w:szCs w:val="20"/>
        </w:rPr>
        <w:t>Note :</w:t>
      </w:r>
      <w:proofErr w:type="gramEnd"/>
    </w:p>
    <w:p w:rsidR="005218F9" w:rsidRPr="005218F9" w:rsidRDefault="005218F9" w:rsidP="005218F9">
      <w:pPr>
        <w:spacing w:after="0" w:line="240" w:lineRule="auto"/>
        <w:rPr>
          <w:rFonts w:eastAsia="Times New Roman" w:cs="Times New Roman"/>
          <w:sz w:val="20"/>
          <w:szCs w:val="20"/>
        </w:rPr>
      </w:pPr>
      <w:r w:rsidRPr="005218F9">
        <w:rPr>
          <w:rFonts w:eastAsia="Times New Roman" w:cs="Times New Roman"/>
          <w:sz w:val="20"/>
          <w:szCs w:val="20"/>
        </w:rPr>
        <w:t xml:space="preserve">Berdasarkan perhitungan </w:t>
      </w:r>
      <w:r w:rsidRPr="005218F9">
        <w:rPr>
          <w:rFonts w:eastAsia="Times New Roman" w:cs="Times New Roman"/>
          <w:b/>
          <w:bCs/>
          <w:sz w:val="20"/>
          <w:szCs w:val="20"/>
        </w:rPr>
        <w:t>Working Investment (WI)</w:t>
      </w:r>
      <w:r w:rsidRPr="005218F9">
        <w:rPr>
          <w:rFonts w:eastAsia="Times New Roman" w:cs="Times New Roman"/>
          <w:sz w:val="20"/>
          <w:szCs w:val="20"/>
        </w:rPr>
        <w:t xml:space="preserve">, kebutuhan modal kerja usaha tercatat sebesar </w:t>
      </w:r>
      <w:r w:rsidRPr="005218F9">
        <w:rPr>
          <w:rFonts w:eastAsia="Times New Roman" w:cs="Times New Roman"/>
          <w:b/>
          <w:bCs/>
          <w:sz w:val="20"/>
          <w:szCs w:val="20"/>
        </w:rPr>
        <w:t>Rp1.441.250.000</w:t>
      </w:r>
      <w:r w:rsidRPr="005218F9">
        <w:rPr>
          <w:rFonts w:eastAsia="Times New Roman" w:cs="Times New Roman"/>
          <w:sz w:val="20"/>
          <w:szCs w:val="20"/>
        </w:rPr>
        <w:t xml:space="preserve">. Sesuai ketentuan pembiayaan, porsi yang dapat dibiayai bank sebesar </w:t>
      </w:r>
      <w:r w:rsidRPr="005218F9">
        <w:rPr>
          <w:rFonts w:eastAsia="Times New Roman" w:cs="Times New Roman"/>
          <w:b/>
          <w:bCs/>
          <w:sz w:val="20"/>
          <w:szCs w:val="20"/>
        </w:rPr>
        <w:t>80%</w:t>
      </w:r>
      <w:r w:rsidRPr="005218F9">
        <w:rPr>
          <w:rFonts w:eastAsia="Times New Roman" w:cs="Times New Roman"/>
          <w:sz w:val="20"/>
          <w:szCs w:val="20"/>
        </w:rPr>
        <w:t xml:space="preserve"> atau </w:t>
      </w:r>
      <w:r w:rsidRPr="005218F9">
        <w:rPr>
          <w:rFonts w:eastAsia="Times New Roman" w:cs="Times New Roman"/>
          <w:b/>
          <w:bCs/>
          <w:sz w:val="20"/>
          <w:szCs w:val="20"/>
        </w:rPr>
        <w:t>Rp1.153.000.000</w:t>
      </w:r>
      <w:r w:rsidRPr="005218F9">
        <w:rPr>
          <w:rFonts w:eastAsia="Times New Roman" w:cs="Times New Roman"/>
          <w:sz w:val="20"/>
          <w:szCs w:val="20"/>
        </w:rPr>
        <w:t xml:space="preserve">, sedangkan </w:t>
      </w:r>
      <w:r w:rsidRPr="005218F9">
        <w:rPr>
          <w:rFonts w:eastAsia="Times New Roman" w:cs="Times New Roman"/>
          <w:b/>
          <w:bCs/>
          <w:sz w:val="20"/>
          <w:szCs w:val="20"/>
        </w:rPr>
        <w:t>20%</w:t>
      </w:r>
      <w:r w:rsidRPr="005218F9">
        <w:rPr>
          <w:rFonts w:eastAsia="Times New Roman" w:cs="Times New Roman"/>
          <w:sz w:val="20"/>
          <w:szCs w:val="20"/>
        </w:rPr>
        <w:t xml:space="preserve"> atau </w:t>
      </w:r>
      <w:r w:rsidRPr="005218F9">
        <w:rPr>
          <w:rFonts w:eastAsia="Times New Roman" w:cs="Times New Roman"/>
          <w:b/>
          <w:bCs/>
          <w:sz w:val="20"/>
          <w:szCs w:val="20"/>
        </w:rPr>
        <w:t>Rp288.250.000</w:t>
      </w:r>
      <w:r w:rsidRPr="005218F9">
        <w:rPr>
          <w:rFonts w:eastAsia="Times New Roman" w:cs="Times New Roman"/>
          <w:sz w:val="20"/>
          <w:szCs w:val="20"/>
        </w:rPr>
        <w:t xml:space="preserve"> dipenuhi melalui dana sendiri (self financing).</w:t>
      </w:r>
    </w:p>
    <w:p w:rsidR="005218F9" w:rsidRPr="005218F9" w:rsidRDefault="005218F9" w:rsidP="005218F9">
      <w:pPr>
        <w:spacing w:after="0" w:line="240" w:lineRule="auto"/>
        <w:rPr>
          <w:rFonts w:eastAsia="Times New Roman" w:cs="Times New Roman"/>
          <w:sz w:val="20"/>
          <w:szCs w:val="20"/>
        </w:rPr>
      </w:pPr>
      <w:r w:rsidRPr="005218F9">
        <w:rPr>
          <w:rFonts w:eastAsia="Times New Roman" w:cs="Times New Roman"/>
          <w:sz w:val="20"/>
          <w:szCs w:val="20"/>
        </w:rPr>
        <w:t xml:space="preserve">Berdasarkan hasil pemeriksaan </w:t>
      </w:r>
      <w:r w:rsidRPr="005218F9">
        <w:rPr>
          <w:rFonts w:eastAsia="Times New Roman" w:cs="Times New Roman"/>
          <w:b/>
          <w:bCs/>
          <w:sz w:val="20"/>
          <w:szCs w:val="20"/>
        </w:rPr>
        <w:t>SLIK OJK</w:t>
      </w:r>
      <w:r w:rsidRPr="005218F9">
        <w:rPr>
          <w:rFonts w:eastAsia="Times New Roman" w:cs="Times New Roman"/>
          <w:sz w:val="20"/>
          <w:szCs w:val="20"/>
        </w:rPr>
        <w:t xml:space="preserve">, diketahui bahwa debitur masih memiliki fasilitas </w:t>
      </w:r>
      <w:r w:rsidRPr="005218F9">
        <w:rPr>
          <w:rFonts w:eastAsia="Times New Roman" w:cs="Times New Roman"/>
          <w:b/>
          <w:bCs/>
          <w:sz w:val="20"/>
          <w:szCs w:val="20"/>
        </w:rPr>
        <w:t>Kredit Modal Kerja (KMK) di PT Permodalan Nasional Madani (PNM) sebesar Rp500.000.000</w:t>
      </w:r>
      <w:r w:rsidRPr="005218F9">
        <w:rPr>
          <w:rFonts w:eastAsia="Times New Roman" w:cs="Times New Roman"/>
          <w:sz w:val="20"/>
          <w:szCs w:val="20"/>
        </w:rPr>
        <w:t xml:space="preserve"> yang </w:t>
      </w:r>
      <w:proofErr w:type="gramStart"/>
      <w:r w:rsidRPr="005218F9">
        <w:rPr>
          <w:rFonts w:eastAsia="Times New Roman" w:cs="Times New Roman"/>
          <w:sz w:val="20"/>
          <w:szCs w:val="20"/>
        </w:rPr>
        <w:t>akan</w:t>
      </w:r>
      <w:proofErr w:type="gramEnd"/>
      <w:r w:rsidRPr="005218F9">
        <w:rPr>
          <w:rFonts w:eastAsia="Times New Roman" w:cs="Times New Roman"/>
          <w:sz w:val="20"/>
          <w:szCs w:val="20"/>
        </w:rPr>
        <w:t xml:space="preserve"> </w:t>
      </w:r>
      <w:r w:rsidRPr="005218F9">
        <w:rPr>
          <w:rFonts w:eastAsia="Times New Roman" w:cs="Times New Roman"/>
          <w:b/>
          <w:bCs/>
          <w:sz w:val="20"/>
          <w:szCs w:val="20"/>
        </w:rPr>
        <w:t>diambil alih (take over)</w:t>
      </w:r>
      <w:r w:rsidRPr="005218F9">
        <w:rPr>
          <w:rFonts w:eastAsia="Times New Roman" w:cs="Times New Roman"/>
          <w:sz w:val="20"/>
          <w:szCs w:val="20"/>
        </w:rPr>
        <w:t xml:space="preserve"> oleh BPR. Oleh karena itu, fasilitas yang diajukan bukan merupakan penambahan seluruh plafon kredit, melainkan terdiri dari:</w:t>
      </w:r>
    </w:p>
    <w:p w:rsidR="005218F9" w:rsidRPr="005218F9" w:rsidRDefault="005218F9" w:rsidP="005218F9">
      <w:pPr>
        <w:numPr>
          <w:ilvl w:val="0"/>
          <w:numId w:val="20"/>
        </w:numPr>
        <w:spacing w:after="0" w:line="240" w:lineRule="auto"/>
        <w:rPr>
          <w:rFonts w:eastAsia="Times New Roman" w:cs="Times New Roman"/>
          <w:sz w:val="20"/>
          <w:szCs w:val="20"/>
        </w:rPr>
      </w:pPr>
      <w:r w:rsidRPr="005218F9">
        <w:rPr>
          <w:rFonts w:eastAsia="Times New Roman" w:cs="Times New Roman"/>
          <w:b/>
          <w:bCs/>
          <w:sz w:val="20"/>
          <w:szCs w:val="20"/>
        </w:rPr>
        <w:t>Take over fasilitas KMK PNM sebesar Rp</w:t>
      </w:r>
      <w:r w:rsidR="00D878B8">
        <w:rPr>
          <w:rFonts w:eastAsia="Times New Roman" w:cs="Times New Roman"/>
          <w:b/>
          <w:bCs/>
          <w:sz w:val="20"/>
          <w:szCs w:val="20"/>
        </w:rPr>
        <w:t>.</w:t>
      </w:r>
      <w:r w:rsidR="00D878B8" w:rsidRPr="00D878B8">
        <w:rPr>
          <w:sz w:val="20"/>
          <w:szCs w:val="20"/>
        </w:rPr>
        <w:t xml:space="preserve"> </w:t>
      </w:r>
      <w:r w:rsidR="00D878B8" w:rsidRPr="00D878B8">
        <w:rPr>
          <w:b/>
          <w:sz w:val="20"/>
          <w:szCs w:val="20"/>
        </w:rPr>
        <w:t>382.000.000</w:t>
      </w:r>
      <w:r w:rsidR="00D878B8">
        <w:rPr>
          <w:rFonts w:eastAsia="Times New Roman" w:cs="Times New Roman"/>
          <w:sz w:val="20"/>
          <w:szCs w:val="20"/>
        </w:rPr>
        <w:t>,-</w:t>
      </w:r>
      <w:r w:rsidRPr="005218F9">
        <w:rPr>
          <w:rFonts w:eastAsia="Times New Roman" w:cs="Times New Roman"/>
          <w:sz w:val="20"/>
          <w:szCs w:val="20"/>
        </w:rPr>
        <w:t xml:space="preserve"> </w:t>
      </w:r>
    </w:p>
    <w:p w:rsidR="005218F9" w:rsidRPr="005218F9" w:rsidRDefault="005218F9" w:rsidP="005218F9">
      <w:pPr>
        <w:numPr>
          <w:ilvl w:val="0"/>
          <w:numId w:val="20"/>
        </w:numPr>
        <w:spacing w:after="0" w:line="240" w:lineRule="auto"/>
        <w:rPr>
          <w:rFonts w:eastAsia="Times New Roman" w:cs="Times New Roman"/>
          <w:sz w:val="20"/>
          <w:szCs w:val="20"/>
        </w:rPr>
      </w:pPr>
      <w:r w:rsidRPr="005218F9">
        <w:rPr>
          <w:rFonts w:eastAsia="Times New Roman" w:cs="Times New Roman"/>
          <w:b/>
          <w:bCs/>
          <w:sz w:val="20"/>
          <w:szCs w:val="20"/>
        </w:rPr>
        <w:t>Penambahan modal kerja (top up) sebesar Rp</w:t>
      </w:r>
      <w:r w:rsidR="00D878B8">
        <w:rPr>
          <w:rFonts w:eastAsia="Times New Roman" w:cs="Times New Roman"/>
          <w:b/>
          <w:bCs/>
          <w:sz w:val="20"/>
          <w:szCs w:val="20"/>
        </w:rPr>
        <w:t xml:space="preserve">. </w:t>
      </w:r>
      <w:r w:rsidR="00D878B8" w:rsidRPr="00D878B8">
        <w:rPr>
          <w:b/>
          <w:sz w:val="20"/>
          <w:szCs w:val="20"/>
        </w:rPr>
        <w:t>268.000.000</w:t>
      </w:r>
      <w:r w:rsidR="00D878B8" w:rsidRPr="00D878B8">
        <w:rPr>
          <w:rFonts w:eastAsia="Times New Roman" w:cs="Times New Roman"/>
          <w:b/>
          <w:sz w:val="20"/>
          <w:szCs w:val="20"/>
        </w:rPr>
        <w:t>,-</w:t>
      </w:r>
      <w:r w:rsidRPr="005218F9">
        <w:rPr>
          <w:rFonts w:eastAsia="Times New Roman" w:cs="Times New Roman"/>
          <w:sz w:val="20"/>
          <w:szCs w:val="20"/>
        </w:rPr>
        <w:t xml:space="preserve"> </w:t>
      </w:r>
    </w:p>
    <w:p w:rsidR="005218F9" w:rsidRPr="005218F9" w:rsidRDefault="005218F9" w:rsidP="005218F9">
      <w:pPr>
        <w:spacing w:after="0" w:line="240" w:lineRule="auto"/>
        <w:rPr>
          <w:rFonts w:eastAsia="Times New Roman" w:cs="Times New Roman"/>
          <w:sz w:val="20"/>
          <w:szCs w:val="20"/>
        </w:rPr>
      </w:pPr>
      <w:r w:rsidRPr="005218F9">
        <w:rPr>
          <w:rFonts w:eastAsia="Times New Roman" w:cs="Times New Roman"/>
          <w:sz w:val="20"/>
          <w:szCs w:val="20"/>
        </w:rPr>
        <w:t xml:space="preserve">Dengan demikian, total plafon yang diajukan sebesar </w:t>
      </w:r>
      <w:r w:rsidRPr="005218F9">
        <w:rPr>
          <w:rFonts w:eastAsia="Times New Roman" w:cs="Times New Roman"/>
          <w:b/>
          <w:bCs/>
          <w:sz w:val="20"/>
          <w:szCs w:val="20"/>
        </w:rPr>
        <w:t>Rp650.000.000</w:t>
      </w:r>
      <w:r w:rsidRPr="005218F9">
        <w:rPr>
          <w:rFonts w:eastAsia="Times New Roman" w:cs="Times New Roman"/>
          <w:sz w:val="20"/>
          <w:szCs w:val="20"/>
        </w:rPr>
        <w:t xml:space="preserve">, yang masih berada di bawah kebutuhan tambahan modal kerja sebesar </w:t>
      </w:r>
      <w:r w:rsidRPr="005218F9">
        <w:rPr>
          <w:rFonts w:eastAsia="Times New Roman" w:cs="Times New Roman"/>
          <w:b/>
          <w:bCs/>
          <w:sz w:val="20"/>
          <w:szCs w:val="20"/>
        </w:rPr>
        <w:t>Rp653.000.000</w:t>
      </w:r>
      <w:r w:rsidRPr="005218F9">
        <w:rPr>
          <w:rFonts w:eastAsia="Times New Roman" w:cs="Times New Roman"/>
          <w:sz w:val="20"/>
          <w:szCs w:val="20"/>
        </w:rPr>
        <w:t xml:space="preserve">. Hal ini menunjukkan bahwa jumlah pembiayaan yang dimohon telah sesuai dengan kebutuhan riil usaha dan tidak mengindikasikan adanya </w:t>
      </w:r>
      <w:r w:rsidRPr="005218F9">
        <w:rPr>
          <w:rFonts w:eastAsia="Times New Roman" w:cs="Times New Roman"/>
          <w:b/>
          <w:bCs/>
          <w:sz w:val="20"/>
          <w:szCs w:val="20"/>
        </w:rPr>
        <w:t>over financing</w:t>
      </w:r>
      <w:r w:rsidRPr="005218F9">
        <w:rPr>
          <w:rFonts w:eastAsia="Times New Roman" w:cs="Times New Roman"/>
          <w:sz w:val="20"/>
          <w:szCs w:val="20"/>
        </w:rPr>
        <w:t>.</w:t>
      </w:r>
    </w:p>
    <w:p w:rsidR="00607668" w:rsidRDefault="00607668" w:rsidP="00103356">
      <w:pPr>
        <w:spacing w:after="0"/>
        <w:rPr>
          <w:sz w:val="20"/>
          <w:szCs w:val="20"/>
        </w:rPr>
      </w:pPr>
    </w:p>
    <w:p w:rsidR="00103356" w:rsidRDefault="00103356" w:rsidP="00103356">
      <w:pPr>
        <w:spacing w:after="0"/>
        <w:rPr>
          <w:sz w:val="20"/>
          <w:szCs w:val="20"/>
        </w:rPr>
      </w:pPr>
    </w:p>
    <w:p w:rsidR="00103356" w:rsidRDefault="00103356" w:rsidP="00103356">
      <w:pPr>
        <w:spacing w:after="0"/>
        <w:rPr>
          <w:sz w:val="20"/>
          <w:szCs w:val="20"/>
        </w:rPr>
      </w:pPr>
    </w:p>
    <w:p w:rsidR="00103356" w:rsidRDefault="00103356" w:rsidP="00103356">
      <w:pPr>
        <w:spacing w:after="0"/>
        <w:rPr>
          <w:sz w:val="20"/>
          <w:szCs w:val="20"/>
        </w:rPr>
      </w:pPr>
    </w:p>
    <w:p w:rsidR="00103356" w:rsidRPr="00103356" w:rsidRDefault="00103356" w:rsidP="00103356">
      <w:pPr>
        <w:spacing w:after="0"/>
        <w:rPr>
          <w:sz w:val="20"/>
          <w:szCs w:val="20"/>
        </w:rPr>
      </w:pPr>
    </w:p>
    <w:p w:rsidR="00910940" w:rsidRDefault="004D2DAE" w:rsidP="00E255B8">
      <w:pPr>
        <w:pStyle w:val="ListParagraph"/>
        <w:spacing w:after="0"/>
        <w:ind w:left="360"/>
      </w:pPr>
      <w:bookmarkStart w:id="0" w:name="_GoBack"/>
      <w:r>
        <w:rPr>
          <w:noProof/>
        </w:rPr>
        <w:lastRenderedPageBreak/>
        <w:drawing>
          <wp:inline distT="0" distB="0" distL="0" distR="0" wp14:anchorId="3D6223B3" wp14:editId="1F770826">
            <wp:extent cx="3381375" cy="3543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381375" cy="3543300"/>
                    </a:xfrm>
                    <a:prstGeom prst="rect">
                      <a:avLst/>
                    </a:prstGeom>
                  </pic:spPr>
                </pic:pic>
              </a:graphicData>
            </a:graphic>
          </wp:inline>
        </w:drawing>
      </w:r>
    </w:p>
    <w:p w:rsidR="008F3E0A" w:rsidRDefault="008F3E0A" w:rsidP="00E255B8">
      <w:pPr>
        <w:pStyle w:val="ListParagraph"/>
        <w:spacing w:after="0"/>
        <w:ind w:left="360"/>
      </w:pPr>
    </w:p>
    <w:p w:rsidR="007B291A" w:rsidRDefault="00C400D2" w:rsidP="007B291A">
      <w:pPr>
        <w:spacing w:after="0" w:line="240" w:lineRule="auto"/>
        <w:ind w:left="-90"/>
      </w:pPr>
      <w:proofErr w:type="gramStart"/>
      <w:r w:rsidRPr="00757FC6">
        <w:t>Note :</w:t>
      </w:r>
      <w:proofErr w:type="gramEnd"/>
      <w:r w:rsidRPr="00757FC6">
        <w:t xml:space="preserve"> </w:t>
      </w:r>
    </w:p>
    <w:p w:rsidR="007B291A" w:rsidRDefault="007B291A" w:rsidP="007B291A">
      <w:pPr>
        <w:pStyle w:val="ListParagraph"/>
        <w:numPr>
          <w:ilvl w:val="0"/>
          <w:numId w:val="18"/>
        </w:numPr>
        <w:spacing w:after="0" w:line="240" w:lineRule="auto"/>
      </w:pPr>
      <w:r w:rsidRPr="007B291A">
        <w:rPr>
          <w:rFonts w:eastAsia="Times New Roman" w:cs="Times New Roman"/>
          <w:sz w:val="20"/>
          <w:szCs w:val="20"/>
        </w:rPr>
        <w:t xml:space="preserve">Berdasarkan perhitungan </w:t>
      </w:r>
      <w:r w:rsidRPr="007B291A">
        <w:rPr>
          <w:rFonts w:eastAsia="Times New Roman" w:cs="Times New Roman"/>
          <w:b/>
          <w:bCs/>
          <w:sz w:val="20"/>
          <w:szCs w:val="20"/>
        </w:rPr>
        <w:t>Repayment Capacity</w:t>
      </w:r>
      <w:r w:rsidRPr="007B291A">
        <w:rPr>
          <w:rFonts w:eastAsia="Times New Roman" w:cs="Times New Roman"/>
          <w:sz w:val="20"/>
          <w:szCs w:val="20"/>
        </w:rPr>
        <w:t xml:space="preserve"> per Juni 2026, total pendapatan usaha debitur yang berasal dari usaha </w:t>
      </w:r>
      <w:r w:rsidRPr="007B291A">
        <w:rPr>
          <w:rFonts w:eastAsia="Times New Roman" w:cs="Times New Roman"/>
          <w:b/>
          <w:bCs/>
          <w:sz w:val="20"/>
          <w:szCs w:val="20"/>
        </w:rPr>
        <w:t>AFC</w:t>
      </w:r>
      <w:r w:rsidRPr="007B291A">
        <w:rPr>
          <w:rFonts w:eastAsia="Times New Roman" w:cs="Times New Roman"/>
          <w:sz w:val="20"/>
          <w:szCs w:val="20"/>
        </w:rPr>
        <w:t xml:space="preserve"> dan </w:t>
      </w:r>
      <w:r w:rsidRPr="007B291A">
        <w:rPr>
          <w:rFonts w:eastAsia="Times New Roman" w:cs="Times New Roman"/>
          <w:b/>
          <w:bCs/>
          <w:sz w:val="20"/>
          <w:szCs w:val="20"/>
        </w:rPr>
        <w:t>The Upet</w:t>
      </w:r>
      <w:r w:rsidRPr="007B291A">
        <w:rPr>
          <w:rFonts w:eastAsia="Times New Roman" w:cs="Times New Roman"/>
          <w:sz w:val="20"/>
          <w:szCs w:val="20"/>
        </w:rPr>
        <w:t xml:space="preserve"> menghasilkan </w:t>
      </w:r>
      <w:r w:rsidRPr="007B291A">
        <w:rPr>
          <w:rFonts w:eastAsia="Times New Roman" w:cs="Times New Roman"/>
          <w:b/>
          <w:bCs/>
          <w:sz w:val="20"/>
          <w:szCs w:val="20"/>
        </w:rPr>
        <w:t>laba sebelum pajak (Earning Before Tax/EBT)</w:t>
      </w:r>
      <w:r w:rsidRPr="007B291A">
        <w:rPr>
          <w:rFonts w:eastAsia="Times New Roman" w:cs="Times New Roman"/>
          <w:sz w:val="20"/>
          <w:szCs w:val="20"/>
        </w:rPr>
        <w:t xml:space="preserve"> sebesar </w:t>
      </w:r>
      <w:r w:rsidR="00424186">
        <w:rPr>
          <w:rFonts w:eastAsia="Times New Roman" w:cs="Times New Roman"/>
          <w:b/>
          <w:bCs/>
          <w:sz w:val="20"/>
          <w:szCs w:val="20"/>
        </w:rPr>
        <w:t>Rp.519.480.981</w:t>
      </w:r>
      <w:r w:rsidRPr="007B291A">
        <w:rPr>
          <w:rFonts w:eastAsia="Times New Roman" w:cs="Times New Roman"/>
          <w:b/>
          <w:bCs/>
          <w:sz w:val="20"/>
          <w:szCs w:val="20"/>
        </w:rPr>
        <w:t xml:space="preserve"> per bulan</w:t>
      </w:r>
      <w:r w:rsidRPr="007B291A">
        <w:rPr>
          <w:rFonts w:eastAsia="Times New Roman" w:cs="Times New Roman"/>
          <w:sz w:val="20"/>
          <w:szCs w:val="20"/>
        </w:rPr>
        <w:t>.</w:t>
      </w:r>
    </w:p>
    <w:p w:rsidR="007B291A" w:rsidRDefault="007B291A" w:rsidP="007B291A">
      <w:pPr>
        <w:pStyle w:val="ListParagraph"/>
        <w:numPr>
          <w:ilvl w:val="0"/>
          <w:numId w:val="18"/>
        </w:numPr>
        <w:spacing w:after="0" w:line="240" w:lineRule="auto"/>
      </w:pPr>
      <w:r w:rsidRPr="007B291A">
        <w:rPr>
          <w:rFonts w:eastAsia="Times New Roman" w:cs="Times New Roman"/>
          <w:sz w:val="20"/>
          <w:szCs w:val="20"/>
        </w:rPr>
        <w:t xml:space="preserve">Setelah memperhitungkan </w:t>
      </w:r>
      <w:r w:rsidRPr="007B291A">
        <w:rPr>
          <w:rFonts w:eastAsia="Times New Roman" w:cs="Times New Roman"/>
          <w:b/>
          <w:bCs/>
          <w:sz w:val="20"/>
          <w:szCs w:val="20"/>
        </w:rPr>
        <w:t>kebutuhan hidup (Living Cost)</w:t>
      </w:r>
      <w:r w:rsidRPr="007B291A">
        <w:rPr>
          <w:rFonts w:eastAsia="Times New Roman" w:cs="Times New Roman"/>
          <w:sz w:val="20"/>
          <w:szCs w:val="20"/>
        </w:rPr>
        <w:t xml:space="preserve">, diperoleh </w:t>
      </w:r>
      <w:r w:rsidRPr="007B291A">
        <w:rPr>
          <w:rFonts w:eastAsia="Times New Roman" w:cs="Times New Roman"/>
          <w:b/>
          <w:bCs/>
          <w:sz w:val="20"/>
          <w:szCs w:val="20"/>
        </w:rPr>
        <w:t>pendapatan bersih yang tersedia (Income after Living Cost)</w:t>
      </w:r>
      <w:r w:rsidRPr="007B291A">
        <w:rPr>
          <w:rFonts w:eastAsia="Times New Roman" w:cs="Times New Roman"/>
          <w:sz w:val="20"/>
          <w:szCs w:val="20"/>
        </w:rPr>
        <w:t xml:space="preserve"> sebesar </w:t>
      </w:r>
      <w:r w:rsidR="00424186">
        <w:rPr>
          <w:rFonts w:eastAsia="Times New Roman" w:cs="Times New Roman"/>
          <w:b/>
          <w:bCs/>
          <w:sz w:val="20"/>
          <w:szCs w:val="20"/>
        </w:rPr>
        <w:t>Rp.388.101.006</w:t>
      </w:r>
      <w:r w:rsidRPr="007B291A">
        <w:rPr>
          <w:rFonts w:eastAsia="Times New Roman" w:cs="Times New Roman"/>
          <w:b/>
          <w:bCs/>
          <w:sz w:val="20"/>
          <w:szCs w:val="20"/>
        </w:rPr>
        <w:t xml:space="preserve"> per bulan</w:t>
      </w:r>
      <w:r w:rsidRPr="007B291A">
        <w:rPr>
          <w:rFonts w:eastAsia="Times New Roman" w:cs="Times New Roman"/>
          <w:sz w:val="20"/>
          <w:szCs w:val="20"/>
        </w:rPr>
        <w:t xml:space="preserve"> yang dapat dialokasikan untuk memenuhi kewajiban pembayaran kredit.</w:t>
      </w:r>
    </w:p>
    <w:p w:rsidR="007B291A" w:rsidRPr="007B291A" w:rsidRDefault="007B291A" w:rsidP="007B291A">
      <w:pPr>
        <w:spacing w:after="0" w:line="240" w:lineRule="auto"/>
        <w:ind w:left="270"/>
      </w:pPr>
      <w:r w:rsidRPr="007B291A">
        <w:rPr>
          <w:rFonts w:eastAsia="Times New Roman" w:cs="Times New Roman"/>
          <w:sz w:val="20"/>
          <w:szCs w:val="20"/>
        </w:rPr>
        <w:t>Total kewajiban angsuran debitur terdiri dari:</w:t>
      </w:r>
    </w:p>
    <w:p w:rsidR="007B291A" w:rsidRPr="007B291A" w:rsidRDefault="007B291A" w:rsidP="007B291A">
      <w:pPr>
        <w:numPr>
          <w:ilvl w:val="0"/>
          <w:numId w:val="17"/>
        </w:numPr>
        <w:spacing w:after="0" w:line="240" w:lineRule="auto"/>
        <w:rPr>
          <w:rFonts w:eastAsia="Times New Roman" w:cs="Times New Roman"/>
          <w:sz w:val="20"/>
          <w:szCs w:val="20"/>
        </w:rPr>
      </w:pPr>
      <w:r w:rsidRPr="007B291A">
        <w:rPr>
          <w:rFonts w:eastAsia="Times New Roman" w:cs="Times New Roman"/>
          <w:sz w:val="20"/>
          <w:szCs w:val="20"/>
        </w:rPr>
        <w:t xml:space="preserve">Kewajiban existing sebesar </w:t>
      </w:r>
      <w:r w:rsidRPr="007B291A">
        <w:rPr>
          <w:rFonts w:eastAsia="Times New Roman" w:cs="Times New Roman"/>
          <w:b/>
          <w:bCs/>
          <w:sz w:val="20"/>
          <w:szCs w:val="20"/>
        </w:rPr>
        <w:t>Rp73.289.988</w:t>
      </w:r>
      <w:r w:rsidRPr="007B291A">
        <w:rPr>
          <w:rFonts w:eastAsia="Times New Roman" w:cs="Times New Roman"/>
          <w:sz w:val="20"/>
          <w:szCs w:val="20"/>
        </w:rPr>
        <w:t xml:space="preserve"> per bulan. </w:t>
      </w:r>
    </w:p>
    <w:p w:rsidR="007B291A" w:rsidRDefault="007B291A" w:rsidP="007B291A">
      <w:pPr>
        <w:numPr>
          <w:ilvl w:val="0"/>
          <w:numId w:val="17"/>
        </w:numPr>
        <w:spacing w:after="0" w:line="240" w:lineRule="auto"/>
        <w:rPr>
          <w:rFonts w:eastAsia="Times New Roman" w:cs="Times New Roman"/>
          <w:sz w:val="20"/>
          <w:szCs w:val="20"/>
        </w:rPr>
      </w:pPr>
      <w:r w:rsidRPr="007B291A">
        <w:rPr>
          <w:rFonts w:eastAsia="Times New Roman" w:cs="Times New Roman"/>
          <w:sz w:val="20"/>
          <w:szCs w:val="20"/>
        </w:rPr>
        <w:t xml:space="preserve">Estimasi angsuran fasilitas kredit yang diajukan sebesar </w:t>
      </w:r>
      <w:r w:rsidR="00424186">
        <w:rPr>
          <w:rFonts w:eastAsia="Times New Roman" w:cs="Times New Roman"/>
          <w:b/>
          <w:bCs/>
          <w:sz w:val="20"/>
          <w:szCs w:val="20"/>
        </w:rPr>
        <w:t>Rp.18.089.986</w:t>
      </w:r>
      <w:r>
        <w:rPr>
          <w:rFonts w:eastAsia="Times New Roman" w:cs="Times New Roman"/>
          <w:sz w:val="20"/>
          <w:szCs w:val="20"/>
        </w:rPr>
        <w:t xml:space="preserve"> per bulan.</w:t>
      </w:r>
    </w:p>
    <w:p w:rsidR="007B291A" w:rsidRDefault="007B291A" w:rsidP="007B291A">
      <w:pPr>
        <w:spacing w:after="0" w:line="240" w:lineRule="auto"/>
        <w:ind w:left="720"/>
        <w:rPr>
          <w:rFonts w:eastAsia="Times New Roman" w:cs="Times New Roman"/>
          <w:sz w:val="20"/>
          <w:szCs w:val="20"/>
        </w:rPr>
      </w:pPr>
      <w:proofErr w:type="gramStart"/>
      <w:r w:rsidRPr="007B291A">
        <w:rPr>
          <w:rFonts w:eastAsia="Times New Roman" w:cs="Times New Roman"/>
          <w:sz w:val="20"/>
          <w:szCs w:val="20"/>
        </w:rPr>
        <w:t xml:space="preserve">Dengan demikian, total kewajiban angsuran menjadi </w:t>
      </w:r>
      <w:r w:rsidR="00424186">
        <w:rPr>
          <w:rFonts w:eastAsia="Times New Roman" w:cs="Times New Roman"/>
          <w:b/>
          <w:bCs/>
          <w:sz w:val="20"/>
          <w:szCs w:val="20"/>
        </w:rPr>
        <w:t>Rp.91.379.974</w:t>
      </w:r>
      <w:r w:rsidRPr="007B291A">
        <w:rPr>
          <w:rFonts w:eastAsia="Times New Roman" w:cs="Times New Roman"/>
          <w:b/>
          <w:bCs/>
          <w:sz w:val="20"/>
          <w:szCs w:val="20"/>
        </w:rPr>
        <w:t xml:space="preserve"> per bulan</w:t>
      </w:r>
      <w:r w:rsidRPr="007B291A">
        <w:rPr>
          <w:rFonts w:eastAsia="Times New Roman" w:cs="Times New Roman"/>
          <w:sz w:val="20"/>
          <w:szCs w:val="20"/>
        </w:rPr>
        <w:t>.</w:t>
      </w:r>
      <w:proofErr w:type="gramEnd"/>
    </w:p>
    <w:p w:rsidR="007B291A" w:rsidRPr="007B291A" w:rsidRDefault="007B291A" w:rsidP="007B291A">
      <w:pPr>
        <w:spacing w:after="0" w:line="240" w:lineRule="auto"/>
        <w:ind w:left="720"/>
        <w:rPr>
          <w:rFonts w:eastAsia="Times New Roman" w:cs="Times New Roman"/>
          <w:sz w:val="16"/>
          <w:szCs w:val="16"/>
        </w:rPr>
      </w:pPr>
    </w:p>
    <w:p w:rsidR="007B291A" w:rsidRPr="00EC30A4" w:rsidRDefault="007B291A" w:rsidP="00EC30A4">
      <w:pPr>
        <w:pStyle w:val="ListParagraph"/>
        <w:numPr>
          <w:ilvl w:val="0"/>
          <w:numId w:val="18"/>
        </w:numPr>
        <w:spacing w:after="0" w:line="240" w:lineRule="auto"/>
        <w:rPr>
          <w:rFonts w:eastAsia="Times New Roman" w:cs="Times New Roman"/>
          <w:sz w:val="20"/>
          <w:szCs w:val="20"/>
        </w:rPr>
      </w:pPr>
      <w:r w:rsidRPr="00EC30A4">
        <w:rPr>
          <w:rFonts w:eastAsia="Times New Roman" w:cs="Times New Roman"/>
          <w:sz w:val="20"/>
          <w:szCs w:val="20"/>
        </w:rPr>
        <w:t xml:space="preserve">Berdasarkan perbandingan antara </w:t>
      </w:r>
      <w:r w:rsidRPr="00EC30A4">
        <w:rPr>
          <w:rFonts w:eastAsia="Times New Roman" w:cs="Times New Roman"/>
          <w:b/>
          <w:bCs/>
          <w:sz w:val="20"/>
          <w:szCs w:val="20"/>
        </w:rPr>
        <w:t>Income after Living Cost</w:t>
      </w:r>
      <w:r w:rsidRPr="00EC30A4">
        <w:rPr>
          <w:rFonts w:eastAsia="Times New Roman" w:cs="Times New Roman"/>
          <w:sz w:val="20"/>
          <w:szCs w:val="20"/>
        </w:rPr>
        <w:t xml:space="preserve"> dengan </w:t>
      </w:r>
      <w:r w:rsidRPr="00EC30A4">
        <w:rPr>
          <w:rFonts w:eastAsia="Times New Roman" w:cs="Times New Roman"/>
          <w:b/>
          <w:bCs/>
          <w:sz w:val="20"/>
          <w:szCs w:val="20"/>
        </w:rPr>
        <w:t>total kewajiban angsuran</w:t>
      </w:r>
      <w:r w:rsidRPr="00EC30A4">
        <w:rPr>
          <w:rFonts w:eastAsia="Times New Roman" w:cs="Times New Roman"/>
          <w:sz w:val="20"/>
          <w:szCs w:val="20"/>
        </w:rPr>
        <w:t xml:space="preserve">, diperoleh </w:t>
      </w:r>
      <w:r w:rsidRPr="00EC30A4">
        <w:rPr>
          <w:rFonts w:eastAsia="Times New Roman" w:cs="Times New Roman"/>
          <w:b/>
          <w:bCs/>
          <w:sz w:val="20"/>
          <w:szCs w:val="20"/>
        </w:rPr>
        <w:t>Debt</w:t>
      </w:r>
      <w:r w:rsidR="00424186">
        <w:rPr>
          <w:rFonts w:eastAsia="Times New Roman" w:cs="Times New Roman"/>
          <w:b/>
          <w:bCs/>
          <w:sz w:val="20"/>
          <w:szCs w:val="20"/>
        </w:rPr>
        <w:t xml:space="preserve"> Service Ratio (DSR) sebesar 4.2</w:t>
      </w:r>
      <w:r w:rsidRPr="00EC30A4">
        <w:rPr>
          <w:rFonts w:eastAsia="Times New Roman" w:cs="Times New Roman"/>
          <w:b/>
          <w:bCs/>
          <w:sz w:val="20"/>
          <w:szCs w:val="20"/>
        </w:rPr>
        <w:t xml:space="preserve"> kali</w:t>
      </w:r>
      <w:r w:rsidRPr="00EC30A4">
        <w:rPr>
          <w:rFonts w:eastAsia="Times New Roman" w:cs="Times New Roman"/>
          <w:sz w:val="20"/>
          <w:szCs w:val="20"/>
        </w:rPr>
        <w:t xml:space="preserve">. Rasio tersebut menunjukkan bahwa pendapatan bersih debitur mampu menutup seluruh kewajiban angsuran sebesar </w:t>
      </w:r>
      <w:r w:rsidR="00424186">
        <w:rPr>
          <w:rFonts w:eastAsia="Times New Roman" w:cs="Times New Roman"/>
          <w:b/>
          <w:bCs/>
          <w:sz w:val="20"/>
          <w:szCs w:val="20"/>
        </w:rPr>
        <w:t>4.2</w:t>
      </w:r>
      <w:r w:rsidRPr="00EC30A4">
        <w:rPr>
          <w:rFonts w:eastAsia="Times New Roman" w:cs="Times New Roman"/>
          <w:b/>
          <w:bCs/>
          <w:sz w:val="20"/>
          <w:szCs w:val="20"/>
        </w:rPr>
        <w:t xml:space="preserve"> kali</w:t>
      </w:r>
      <w:r w:rsidRPr="00EC30A4">
        <w:rPr>
          <w:rFonts w:eastAsia="Times New Roman" w:cs="Times New Roman"/>
          <w:sz w:val="20"/>
          <w:szCs w:val="20"/>
        </w:rPr>
        <w:t xml:space="preserve">, sehingga kemampuan pembayaran angsuran dinilai </w:t>
      </w:r>
      <w:r w:rsidRPr="00EC30A4">
        <w:rPr>
          <w:rFonts w:eastAsia="Times New Roman" w:cs="Times New Roman"/>
          <w:b/>
          <w:bCs/>
          <w:sz w:val="20"/>
          <w:szCs w:val="20"/>
        </w:rPr>
        <w:t>baik</w:t>
      </w:r>
      <w:r w:rsidRPr="00EC30A4">
        <w:rPr>
          <w:rFonts w:eastAsia="Times New Roman" w:cs="Times New Roman"/>
          <w:sz w:val="20"/>
          <w:szCs w:val="20"/>
        </w:rPr>
        <w:t xml:space="preserve"> dan masih memiliki ruang yang memadai untuk mengantisipasi fluktuasi pendapatan maupun peningkatan biaya operasional.</w:t>
      </w:r>
    </w:p>
    <w:p w:rsidR="00A75571" w:rsidRDefault="00A75571" w:rsidP="00705FBF">
      <w:pPr>
        <w:spacing w:after="0"/>
      </w:pPr>
      <w:r>
        <w:tab/>
      </w:r>
      <w:r w:rsidR="00F65239">
        <w:t xml:space="preserve">     </w:t>
      </w:r>
      <w:r w:rsidR="001F6133">
        <w:t xml:space="preserve"> </w:t>
      </w:r>
    </w:p>
    <w:p w:rsidR="00EC30A4" w:rsidRDefault="00EC30A4" w:rsidP="00705FBF">
      <w:pPr>
        <w:spacing w:after="0"/>
      </w:pPr>
    </w:p>
    <w:p w:rsidR="00EC30A4" w:rsidRDefault="00424186" w:rsidP="00705FBF">
      <w:pPr>
        <w:spacing w:after="0"/>
      </w:pPr>
      <w:r>
        <w:rPr>
          <w:noProof/>
        </w:rPr>
        <w:drawing>
          <wp:inline distT="0" distB="0" distL="0" distR="0" wp14:anchorId="457BE593" wp14:editId="07A1CDA1">
            <wp:extent cx="5943600" cy="18878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Lst>
                    </a:blip>
                    <a:stretch>
                      <a:fillRect/>
                    </a:stretch>
                  </pic:blipFill>
                  <pic:spPr>
                    <a:xfrm>
                      <a:off x="0" y="0"/>
                      <a:ext cx="5943600" cy="1887855"/>
                    </a:xfrm>
                    <a:prstGeom prst="rect">
                      <a:avLst/>
                    </a:prstGeom>
                  </pic:spPr>
                </pic:pic>
              </a:graphicData>
            </a:graphic>
          </wp:inline>
        </w:drawing>
      </w:r>
    </w:p>
    <w:p w:rsidR="00EC30A4" w:rsidRDefault="00EC30A4" w:rsidP="00705FBF">
      <w:pPr>
        <w:spacing w:after="0"/>
      </w:pPr>
    </w:p>
    <w:p w:rsidR="00EC30A4" w:rsidRDefault="00EC30A4" w:rsidP="00705FBF">
      <w:pPr>
        <w:spacing w:after="0"/>
      </w:pPr>
    </w:p>
    <w:bookmarkEnd w:id="0"/>
    <w:p w:rsidR="00EC30A4" w:rsidRDefault="00EC30A4" w:rsidP="00705FBF">
      <w:pPr>
        <w:spacing w:after="0"/>
      </w:pPr>
    </w:p>
    <w:p w:rsidR="00EC30A4" w:rsidRDefault="00EC30A4" w:rsidP="00705FBF">
      <w:pPr>
        <w:spacing w:after="0"/>
      </w:pPr>
    </w:p>
    <w:p w:rsidR="00EC30A4" w:rsidRDefault="00EC30A4" w:rsidP="00705FBF">
      <w:pPr>
        <w:spacing w:after="0"/>
      </w:pPr>
    </w:p>
    <w:p w:rsidR="00EC30A4" w:rsidRDefault="00EC30A4" w:rsidP="00705FBF">
      <w:pPr>
        <w:spacing w:after="0"/>
      </w:pPr>
    </w:p>
    <w:p w:rsidR="00EC30A4" w:rsidRDefault="00EC30A4" w:rsidP="00705FBF">
      <w:pPr>
        <w:spacing w:after="0"/>
      </w:pPr>
    </w:p>
    <w:p w:rsidR="00EC30A4" w:rsidRDefault="00EC30A4" w:rsidP="00705FBF">
      <w:pPr>
        <w:spacing w:after="0"/>
      </w:pPr>
    </w:p>
    <w:p w:rsidR="0056693A" w:rsidRPr="00FC7EAF" w:rsidRDefault="0056693A" w:rsidP="0056693A">
      <w:pPr>
        <w:spacing w:after="0"/>
        <w:jc w:val="both"/>
        <w:rPr>
          <w:b/>
          <w:color w:val="000000" w:themeColor="text1"/>
          <w:u w:val="single"/>
        </w:rPr>
      </w:pPr>
      <w:r w:rsidRPr="00FC7EAF">
        <w:rPr>
          <w:b/>
          <w:color w:val="000000" w:themeColor="text1"/>
          <w:u w:val="single"/>
        </w:rPr>
        <w:t>Analisa SWOT</w:t>
      </w:r>
    </w:p>
    <w:tbl>
      <w:tblPr>
        <w:tblStyle w:val="TableGrid"/>
        <w:tblW w:w="0" w:type="auto"/>
        <w:tblLook w:val="04A0" w:firstRow="1" w:lastRow="0" w:firstColumn="1" w:lastColumn="0" w:noHBand="0" w:noVBand="1"/>
      </w:tblPr>
      <w:tblGrid>
        <w:gridCol w:w="1384"/>
        <w:gridCol w:w="8080"/>
      </w:tblGrid>
      <w:tr w:rsidR="0056693A" w:rsidTr="00AC2BBF">
        <w:tc>
          <w:tcPr>
            <w:tcW w:w="1384" w:type="dxa"/>
          </w:tcPr>
          <w:p w:rsidR="0056693A" w:rsidRPr="00621032" w:rsidRDefault="0056693A" w:rsidP="00AC2BBF">
            <w:pPr>
              <w:jc w:val="both"/>
              <w:rPr>
                <w:b/>
                <w:color w:val="000000" w:themeColor="text1"/>
              </w:rPr>
            </w:pPr>
            <w:r w:rsidRPr="00621032">
              <w:rPr>
                <w:b/>
                <w:color w:val="000000" w:themeColor="text1"/>
              </w:rPr>
              <w:t>Strenght</w:t>
            </w:r>
          </w:p>
        </w:tc>
        <w:tc>
          <w:tcPr>
            <w:tcW w:w="8080" w:type="dxa"/>
          </w:tcPr>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Kinerja usaha menghasilkan profit yang baik</w:t>
            </w:r>
            <w:r w:rsidRPr="00D878B8">
              <w:rPr>
                <w:rFonts w:eastAsia="Times New Roman" w:cs="Times New Roman"/>
                <w:sz w:val="20"/>
                <w:szCs w:val="20"/>
              </w:rPr>
              <w:t xml:space="preserve">, ditunjukkan dengan laba bersih (Net Profit Margin) sebesar </w:t>
            </w:r>
            <w:r w:rsidRPr="00D878B8">
              <w:rPr>
                <w:rFonts w:eastAsia="Times New Roman" w:cs="Times New Roman"/>
                <w:b/>
                <w:bCs/>
                <w:sz w:val="20"/>
                <w:szCs w:val="20"/>
              </w:rPr>
              <w:t>54%</w:t>
            </w:r>
            <w:r w:rsidRPr="00D878B8">
              <w:rPr>
                <w:rFonts w:eastAsia="Times New Roman" w:cs="Times New Roman"/>
                <w:sz w:val="20"/>
                <w:szCs w:val="20"/>
              </w:rPr>
              <w:t>, sehingga usaha memiliki kemampuan meng</w:t>
            </w:r>
            <w:r>
              <w:rPr>
                <w:rFonts w:eastAsia="Times New Roman" w:cs="Times New Roman"/>
                <w:sz w:val="20"/>
                <w:szCs w:val="20"/>
              </w:rPr>
              <w:t>hasilkan arus kas yang memadai.</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Likuiditas sangat baik</w:t>
            </w:r>
            <w:r w:rsidRPr="00D878B8">
              <w:rPr>
                <w:rFonts w:eastAsia="Times New Roman" w:cs="Times New Roman"/>
                <w:sz w:val="20"/>
                <w:szCs w:val="20"/>
              </w:rPr>
              <w:t xml:space="preserve">, tercermin dari Current Ratio </w:t>
            </w:r>
            <w:r w:rsidRPr="00D878B8">
              <w:rPr>
                <w:rFonts w:eastAsia="Times New Roman" w:cs="Times New Roman"/>
                <w:b/>
                <w:bCs/>
                <w:sz w:val="20"/>
                <w:szCs w:val="20"/>
              </w:rPr>
              <w:t>279%</w:t>
            </w:r>
            <w:r w:rsidRPr="00D878B8">
              <w:rPr>
                <w:rFonts w:eastAsia="Times New Roman" w:cs="Times New Roman"/>
                <w:sz w:val="20"/>
                <w:szCs w:val="20"/>
              </w:rPr>
              <w:t xml:space="preserve"> dan Quick Ratio </w:t>
            </w:r>
            <w:r w:rsidRPr="00D878B8">
              <w:rPr>
                <w:rFonts w:eastAsia="Times New Roman" w:cs="Times New Roman"/>
                <w:b/>
                <w:bCs/>
                <w:sz w:val="20"/>
                <w:szCs w:val="20"/>
              </w:rPr>
              <w:t>108%</w:t>
            </w:r>
            <w:r w:rsidRPr="00D878B8">
              <w:rPr>
                <w:rFonts w:eastAsia="Times New Roman" w:cs="Times New Roman"/>
                <w:sz w:val="20"/>
                <w:szCs w:val="20"/>
              </w:rPr>
              <w:t>, yang menunjukkan kemampuan memenuhi kewajiban jang</w:t>
            </w:r>
            <w:r>
              <w:rPr>
                <w:rFonts w:eastAsia="Times New Roman" w:cs="Times New Roman"/>
                <w:sz w:val="20"/>
                <w:szCs w:val="20"/>
              </w:rPr>
              <w:t>ka pendek masih sangat memadai.</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Repayment Capacity kuat</w:t>
            </w:r>
            <w:r w:rsidRPr="00D878B8">
              <w:rPr>
                <w:rFonts w:eastAsia="Times New Roman" w:cs="Times New Roman"/>
                <w:sz w:val="20"/>
                <w:szCs w:val="20"/>
              </w:rPr>
              <w:t xml:space="preserve">, dengan </w:t>
            </w:r>
            <w:r w:rsidRPr="00D878B8">
              <w:rPr>
                <w:rFonts w:eastAsia="Times New Roman" w:cs="Times New Roman"/>
                <w:b/>
                <w:bCs/>
                <w:sz w:val="20"/>
                <w:szCs w:val="20"/>
              </w:rPr>
              <w:t>Debt</w:t>
            </w:r>
            <w:r w:rsidR="00424186">
              <w:rPr>
                <w:rFonts w:eastAsia="Times New Roman" w:cs="Times New Roman"/>
                <w:b/>
                <w:bCs/>
                <w:sz w:val="20"/>
                <w:szCs w:val="20"/>
              </w:rPr>
              <w:t xml:space="preserve"> Service Ratio (DSR) sebesar 4.2</w:t>
            </w:r>
            <w:r w:rsidRPr="00D878B8">
              <w:rPr>
                <w:rFonts w:eastAsia="Times New Roman" w:cs="Times New Roman"/>
                <w:b/>
                <w:bCs/>
                <w:sz w:val="20"/>
                <w:szCs w:val="20"/>
              </w:rPr>
              <w:t xml:space="preserve"> kali</w:t>
            </w:r>
            <w:r w:rsidRPr="00D878B8">
              <w:rPr>
                <w:rFonts w:eastAsia="Times New Roman" w:cs="Times New Roman"/>
                <w:sz w:val="20"/>
                <w:szCs w:val="20"/>
              </w:rPr>
              <w:t>, sehingga kemampuan membayar seluruh kewajiban kredit dinilai sa</w:t>
            </w:r>
            <w:r>
              <w:rPr>
                <w:rFonts w:eastAsia="Times New Roman" w:cs="Times New Roman"/>
                <w:sz w:val="20"/>
                <w:szCs w:val="20"/>
              </w:rPr>
              <w:t>ngat baik.</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Mutasi rekening aktif dan stabil</w:t>
            </w:r>
            <w:r w:rsidRPr="00D878B8">
              <w:rPr>
                <w:rFonts w:eastAsia="Times New Roman" w:cs="Times New Roman"/>
                <w:sz w:val="20"/>
                <w:szCs w:val="20"/>
              </w:rPr>
              <w:t xml:space="preserve">, dengan rata-rata transaksi kredit sekitar </w:t>
            </w:r>
            <w:r w:rsidRPr="00D878B8">
              <w:rPr>
                <w:rFonts w:eastAsia="Times New Roman" w:cs="Times New Roman"/>
                <w:b/>
                <w:bCs/>
                <w:sz w:val="20"/>
                <w:szCs w:val="20"/>
              </w:rPr>
              <w:t>Rp1</w:t>
            </w:r>
            <w:proofErr w:type="gramStart"/>
            <w:r w:rsidRPr="00D878B8">
              <w:rPr>
                <w:rFonts w:eastAsia="Times New Roman" w:cs="Times New Roman"/>
                <w:b/>
                <w:bCs/>
                <w:sz w:val="20"/>
                <w:szCs w:val="20"/>
              </w:rPr>
              <w:t>,01</w:t>
            </w:r>
            <w:proofErr w:type="gramEnd"/>
            <w:r w:rsidRPr="00D878B8">
              <w:rPr>
                <w:rFonts w:eastAsia="Times New Roman" w:cs="Times New Roman"/>
                <w:b/>
                <w:bCs/>
                <w:sz w:val="20"/>
                <w:szCs w:val="20"/>
              </w:rPr>
              <w:t xml:space="preserve"> miliar per bulan</w:t>
            </w:r>
            <w:r w:rsidRPr="00D878B8">
              <w:rPr>
                <w:rFonts w:eastAsia="Times New Roman" w:cs="Times New Roman"/>
                <w:sz w:val="20"/>
                <w:szCs w:val="20"/>
              </w:rPr>
              <w:t>, serta sejalan deng</w:t>
            </w:r>
            <w:r>
              <w:rPr>
                <w:rFonts w:eastAsia="Times New Roman" w:cs="Times New Roman"/>
                <w:sz w:val="20"/>
                <w:szCs w:val="20"/>
              </w:rPr>
              <w:t>an omzet usaha yang dilaporkan.</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Riwayat kredit berdasarkan SLIK tergolong baik</w:t>
            </w:r>
            <w:r w:rsidRPr="00D878B8">
              <w:rPr>
                <w:rFonts w:eastAsia="Times New Roman" w:cs="Times New Roman"/>
                <w:sz w:val="20"/>
                <w:szCs w:val="20"/>
              </w:rPr>
              <w:t>, seluruh fasilitas berada pada kolektibilitas lancar sehingga menunjukkan</w:t>
            </w:r>
            <w:r>
              <w:rPr>
                <w:rFonts w:eastAsia="Times New Roman" w:cs="Times New Roman"/>
                <w:sz w:val="20"/>
                <w:szCs w:val="20"/>
              </w:rPr>
              <w:t xml:space="preserve"> disiplin pembayaran kewajiban.</w:t>
            </w:r>
          </w:p>
          <w:p w:rsidR="00D878B8" w:rsidRP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Struktur permodalan cukup sehat</w:t>
            </w:r>
            <w:r w:rsidRPr="00D878B8">
              <w:rPr>
                <w:rFonts w:eastAsia="Times New Roman" w:cs="Times New Roman"/>
                <w:sz w:val="20"/>
                <w:szCs w:val="20"/>
              </w:rPr>
              <w:t xml:space="preserve">, dengan Debt to Asset Ratio sebesar </w:t>
            </w:r>
            <w:r w:rsidRPr="00D878B8">
              <w:rPr>
                <w:rFonts w:eastAsia="Times New Roman" w:cs="Times New Roman"/>
                <w:b/>
                <w:bCs/>
                <w:sz w:val="20"/>
                <w:szCs w:val="20"/>
              </w:rPr>
              <w:t>50%</w:t>
            </w:r>
            <w:r w:rsidRPr="00D878B8">
              <w:rPr>
                <w:rFonts w:eastAsia="Times New Roman" w:cs="Times New Roman"/>
                <w:sz w:val="20"/>
                <w:szCs w:val="20"/>
              </w:rPr>
              <w:t xml:space="preserve"> dan Debt to Equity Ratio sebesar </w:t>
            </w:r>
            <w:r w:rsidRPr="00D878B8">
              <w:rPr>
                <w:rFonts w:eastAsia="Times New Roman" w:cs="Times New Roman"/>
                <w:b/>
                <w:bCs/>
                <w:sz w:val="20"/>
                <w:szCs w:val="20"/>
              </w:rPr>
              <w:t>98%</w:t>
            </w:r>
            <w:r w:rsidRPr="00D878B8">
              <w:rPr>
                <w:rFonts w:eastAsia="Times New Roman" w:cs="Times New Roman"/>
                <w:sz w:val="20"/>
                <w:szCs w:val="20"/>
              </w:rPr>
              <w:t>, sehingga tingkat leverage masih dalam batas yang dapat diterima.</w:t>
            </w:r>
            <w:r w:rsidRPr="00D878B8">
              <w:rPr>
                <w:rFonts w:ascii="Times New Roman" w:eastAsia="Times New Roman" w:hAnsi="Times New Roman" w:cs="Times New Roman"/>
                <w:sz w:val="24"/>
                <w:szCs w:val="24"/>
              </w:rPr>
              <w:t xml:space="preserve"> </w:t>
            </w:r>
          </w:p>
        </w:tc>
      </w:tr>
      <w:tr w:rsidR="0056693A" w:rsidTr="00AC2BBF">
        <w:tc>
          <w:tcPr>
            <w:tcW w:w="1384" w:type="dxa"/>
          </w:tcPr>
          <w:p w:rsidR="0056693A" w:rsidRPr="00621032" w:rsidRDefault="0056693A" w:rsidP="00AC2BBF">
            <w:pPr>
              <w:jc w:val="both"/>
              <w:rPr>
                <w:b/>
                <w:color w:val="000000" w:themeColor="text1"/>
              </w:rPr>
            </w:pPr>
            <w:r w:rsidRPr="00621032">
              <w:rPr>
                <w:b/>
                <w:color w:val="000000" w:themeColor="text1"/>
              </w:rPr>
              <w:t>Weakness</w:t>
            </w:r>
          </w:p>
        </w:tc>
        <w:tc>
          <w:tcPr>
            <w:tcW w:w="8080" w:type="dxa"/>
          </w:tcPr>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Perputaran persediaan relatif lambat</w:t>
            </w:r>
            <w:r w:rsidRPr="00D878B8">
              <w:rPr>
                <w:rFonts w:eastAsia="Times New Roman" w:cs="Times New Roman"/>
                <w:sz w:val="20"/>
                <w:szCs w:val="20"/>
              </w:rPr>
              <w:t xml:space="preserve">, yaitu sekitar </w:t>
            </w:r>
            <w:r w:rsidRPr="00D878B8">
              <w:rPr>
                <w:rFonts w:eastAsia="Times New Roman" w:cs="Times New Roman"/>
                <w:b/>
                <w:bCs/>
                <w:sz w:val="20"/>
                <w:szCs w:val="20"/>
              </w:rPr>
              <w:t>131 hari</w:t>
            </w:r>
            <w:r w:rsidRPr="00D878B8">
              <w:rPr>
                <w:rFonts w:eastAsia="Times New Roman" w:cs="Times New Roman"/>
                <w:sz w:val="20"/>
                <w:szCs w:val="20"/>
              </w:rPr>
              <w:t>, sehingga modal kerja cukup lama te</w:t>
            </w:r>
            <w:r>
              <w:rPr>
                <w:rFonts w:eastAsia="Times New Roman" w:cs="Times New Roman"/>
                <w:sz w:val="20"/>
                <w:szCs w:val="20"/>
              </w:rPr>
              <w:t>rtahan dalam bentuk persediaan.</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Perusahaan belum memanfaatkan kredit pemasok (supplier)</w:t>
            </w:r>
            <w:r w:rsidRPr="00D878B8">
              <w:rPr>
                <w:rFonts w:eastAsia="Times New Roman" w:cs="Times New Roman"/>
                <w:sz w:val="20"/>
                <w:szCs w:val="20"/>
              </w:rPr>
              <w:t xml:space="preserve">, sehingga sebagian besar pembelian bahan </w:t>
            </w:r>
            <w:proofErr w:type="gramStart"/>
            <w:r w:rsidRPr="00D878B8">
              <w:rPr>
                <w:rFonts w:eastAsia="Times New Roman" w:cs="Times New Roman"/>
                <w:sz w:val="20"/>
                <w:szCs w:val="20"/>
              </w:rPr>
              <w:t>baku</w:t>
            </w:r>
            <w:proofErr w:type="gramEnd"/>
            <w:r w:rsidRPr="00D878B8">
              <w:rPr>
                <w:rFonts w:eastAsia="Times New Roman" w:cs="Times New Roman"/>
                <w:sz w:val="20"/>
                <w:szCs w:val="20"/>
              </w:rPr>
              <w:t xml:space="preserve"> dilakukan secara tunai dan membutuhka</w:t>
            </w:r>
            <w:r>
              <w:rPr>
                <w:rFonts w:eastAsia="Times New Roman" w:cs="Times New Roman"/>
                <w:sz w:val="20"/>
                <w:szCs w:val="20"/>
              </w:rPr>
              <w:t>n modal kerja yang lebih besar.</w:t>
            </w:r>
          </w:p>
          <w:p w:rsidR="00D878B8" w:rsidRP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Margin laba (GPM dan NPM) relatif tinggi dibanding karakteristik umum usaha makanan dan minuman</w:t>
            </w:r>
            <w:r w:rsidRPr="00D878B8">
              <w:rPr>
                <w:rFonts w:eastAsia="Times New Roman" w:cs="Times New Roman"/>
                <w:sz w:val="20"/>
                <w:szCs w:val="20"/>
              </w:rPr>
              <w:t>, sehingga perlu dipastikan bahwa seluruh biaya operasional telah dicatat secara lengkap.</w:t>
            </w:r>
          </w:p>
        </w:tc>
      </w:tr>
      <w:tr w:rsidR="0056693A" w:rsidTr="00AC2BBF">
        <w:tc>
          <w:tcPr>
            <w:tcW w:w="1384" w:type="dxa"/>
          </w:tcPr>
          <w:p w:rsidR="0056693A" w:rsidRPr="00621032" w:rsidRDefault="0056693A" w:rsidP="00AC2BBF">
            <w:pPr>
              <w:jc w:val="both"/>
              <w:rPr>
                <w:b/>
                <w:i/>
                <w:color w:val="000000" w:themeColor="text1"/>
              </w:rPr>
            </w:pPr>
            <w:r w:rsidRPr="00621032">
              <w:rPr>
                <w:b/>
                <w:i/>
                <w:color w:val="000000" w:themeColor="text1"/>
              </w:rPr>
              <w:t>Opportunity</w:t>
            </w:r>
          </w:p>
          <w:p w:rsidR="0056693A" w:rsidRPr="00621032" w:rsidRDefault="0056693A" w:rsidP="00AC2BBF">
            <w:pPr>
              <w:jc w:val="both"/>
              <w:rPr>
                <w:b/>
                <w:color w:val="000000" w:themeColor="text1"/>
              </w:rPr>
            </w:pPr>
          </w:p>
        </w:tc>
        <w:tc>
          <w:tcPr>
            <w:tcW w:w="8080" w:type="dxa"/>
          </w:tcPr>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Usaha memiliki omzet yang besar dan stabil</w:t>
            </w:r>
            <w:r w:rsidRPr="00D878B8">
              <w:rPr>
                <w:rFonts w:eastAsia="Times New Roman" w:cs="Times New Roman"/>
                <w:sz w:val="20"/>
                <w:szCs w:val="20"/>
              </w:rPr>
              <w:t>, sehingga masih berpotensi meningkatka</w:t>
            </w:r>
            <w:r>
              <w:rPr>
                <w:rFonts w:eastAsia="Times New Roman" w:cs="Times New Roman"/>
                <w:sz w:val="20"/>
                <w:szCs w:val="20"/>
              </w:rPr>
              <w:t>n volume penjualan.</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Tambahan modal kerja sebesar Rp150 juta</w:t>
            </w:r>
            <w:r w:rsidRPr="00D878B8">
              <w:rPr>
                <w:rFonts w:eastAsia="Times New Roman" w:cs="Times New Roman"/>
                <w:sz w:val="20"/>
                <w:szCs w:val="20"/>
              </w:rPr>
              <w:t xml:space="preserve"> dapat meningkatkan kapasitas pembelian bahan </w:t>
            </w:r>
            <w:proofErr w:type="gramStart"/>
            <w:r w:rsidRPr="00D878B8">
              <w:rPr>
                <w:rFonts w:eastAsia="Times New Roman" w:cs="Times New Roman"/>
                <w:sz w:val="20"/>
                <w:szCs w:val="20"/>
              </w:rPr>
              <w:t>baku</w:t>
            </w:r>
            <w:proofErr w:type="gramEnd"/>
            <w:r w:rsidRPr="00D878B8">
              <w:rPr>
                <w:rFonts w:eastAsia="Times New Roman" w:cs="Times New Roman"/>
                <w:sz w:val="20"/>
                <w:szCs w:val="20"/>
              </w:rPr>
              <w:t xml:space="preserve"> dalam jumlah optimal sehing</w:t>
            </w:r>
            <w:r>
              <w:rPr>
                <w:rFonts w:eastAsia="Times New Roman" w:cs="Times New Roman"/>
                <w:sz w:val="20"/>
                <w:szCs w:val="20"/>
              </w:rPr>
              <w:t>ga mendukung pertumbuhan usaha.</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Take over fasilitas dari PNM</w:t>
            </w:r>
            <w:r w:rsidRPr="00D878B8">
              <w:rPr>
                <w:rFonts w:eastAsia="Times New Roman" w:cs="Times New Roman"/>
                <w:sz w:val="20"/>
                <w:szCs w:val="20"/>
              </w:rPr>
              <w:t xml:space="preserve"> memberikan peluang memperoleh struktur pembiayaan yang lebih sesuai dengan kebutuhan usaha, baik dari sisi jangka waktu maupun biaya pembiayaan. </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 xml:space="preserve">Strategi pembelian bahan </w:t>
            </w:r>
            <w:proofErr w:type="gramStart"/>
            <w:r w:rsidRPr="00D878B8">
              <w:rPr>
                <w:rFonts w:eastAsia="Times New Roman" w:cs="Times New Roman"/>
                <w:b/>
                <w:bCs/>
                <w:sz w:val="20"/>
                <w:szCs w:val="20"/>
              </w:rPr>
              <w:t>baku</w:t>
            </w:r>
            <w:proofErr w:type="gramEnd"/>
            <w:r w:rsidRPr="00D878B8">
              <w:rPr>
                <w:rFonts w:eastAsia="Times New Roman" w:cs="Times New Roman"/>
                <w:b/>
                <w:bCs/>
                <w:sz w:val="20"/>
                <w:szCs w:val="20"/>
              </w:rPr>
              <w:t xml:space="preserve"> dalam jumlah lebih besar</w:t>
            </w:r>
            <w:r w:rsidRPr="00D878B8">
              <w:rPr>
                <w:rFonts w:eastAsia="Times New Roman" w:cs="Times New Roman"/>
                <w:sz w:val="20"/>
                <w:szCs w:val="20"/>
              </w:rPr>
              <w:t xml:space="preserve"> berpotensi menjaga margin usaha ketika ter</w:t>
            </w:r>
            <w:r>
              <w:rPr>
                <w:rFonts w:eastAsia="Times New Roman" w:cs="Times New Roman"/>
                <w:sz w:val="20"/>
                <w:szCs w:val="20"/>
              </w:rPr>
              <w:t>jadi kenaikan harga bahan baku.</w:t>
            </w:r>
          </w:p>
          <w:p w:rsidR="0056693A" w:rsidRP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sz w:val="20"/>
                <w:szCs w:val="20"/>
              </w:rPr>
              <w:t>Aktivitas rekening yang tinggi menunjukkan adanya potensi peningkatan hubungan bisnis dengan bank, baik untuk transaksi operasional maupun kebutuhan pembiayaan di masa mendatang.</w:t>
            </w:r>
          </w:p>
        </w:tc>
      </w:tr>
      <w:tr w:rsidR="0056693A" w:rsidTr="00C728D5">
        <w:trPr>
          <w:trHeight w:val="431"/>
        </w:trPr>
        <w:tc>
          <w:tcPr>
            <w:tcW w:w="1384" w:type="dxa"/>
          </w:tcPr>
          <w:p w:rsidR="0056693A" w:rsidRPr="00621032" w:rsidRDefault="0056693A" w:rsidP="00AC2BBF">
            <w:pPr>
              <w:jc w:val="both"/>
              <w:rPr>
                <w:b/>
                <w:color w:val="000000" w:themeColor="text1"/>
              </w:rPr>
            </w:pPr>
            <w:r w:rsidRPr="00621032">
              <w:rPr>
                <w:b/>
                <w:color w:val="000000" w:themeColor="text1"/>
              </w:rPr>
              <w:t>Threat</w:t>
            </w:r>
          </w:p>
        </w:tc>
        <w:tc>
          <w:tcPr>
            <w:tcW w:w="8080" w:type="dxa"/>
          </w:tcPr>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 xml:space="preserve">Harga bahan </w:t>
            </w:r>
            <w:proofErr w:type="gramStart"/>
            <w:r w:rsidRPr="00D878B8">
              <w:rPr>
                <w:rFonts w:eastAsia="Times New Roman" w:cs="Times New Roman"/>
                <w:b/>
                <w:bCs/>
                <w:sz w:val="20"/>
                <w:szCs w:val="20"/>
              </w:rPr>
              <w:t>baku</w:t>
            </w:r>
            <w:proofErr w:type="gramEnd"/>
            <w:r w:rsidRPr="00D878B8">
              <w:rPr>
                <w:rFonts w:eastAsia="Times New Roman" w:cs="Times New Roman"/>
                <w:b/>
                <w:bCs/>
                <w:sz w:val="20"/>
                <w:szCs w:val="20"/>
              </w:rPr>
              <w:t xml:space="preserve"> makanan dan minuman relatif fluktuatif</w:t>
            </w:r>
            <w:r w:rsidRPr="00D878B8">
              <w:rPr>
                <w:rFonts w:eastAsia="Times New Roman" w:cs="Times New Roman"/>
                <w:sz w:val="20"/>
                <w:szCs w:val="20"/>
              </w:rPr>
              <w:t>, yang dapat memengaruhi biaya produksi apab</w:t>
            </w:r>
            <w:r>
              <w:rPr>
                <w:rFonts w:eastAsia="Times New Roman" w:cs="Times New Roman"/>
                <w:sz w:val="20"/>
                <w:szCs w:val="20"/>
              </w:rPr>
              <w:t>ila tidak dikelola dengan baik.</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Persediaan yang disimpan dalam jumlah besar</w:t>
            </w:r>
            <w:r w:rsidRPr="00D878B8">
              <w:rPr>
                <w:rFonts w:eastAsia="Times New Roman" w:cs="Times New Roman"/>
                <w:sz w:val="20"/>
                <w:szCs w:val="20"/>
              </w:rPr>
              <w:t xml:space="preserve"> tetap memiliki risiko penurunan kualitas atau kedaluwarsa apabila pengenda</w:t>
            </w:r>
            <w:r>
              <w:rPr>
                <w:rFonts w:eastAsia="Times New Roman" w:cs="Times New Roman"/>
                <w:sz w:val="20"/>
                <w:szCs w:val="20"/>
              </w:rPr>
              <w:t>lian persediaan kurang optimal.</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Persaingan usaha makanan dan minuman cukup tinggi</w:t>
            </w:r>
            <w:r w:rsidRPr="00D878B8">
              <w:rPr>
                <w:rFonts w:eastAsia="Times New Roman" w:cs="Times New Roman"/>
                <w:sz w:val="20"/>
                <w:szCs w:val="20"/>
              </w:rPr>
              <w:t>, sehingga perusahaan perlu menjaga kualitas produk, pelayanan, dan</w:t>
            </w:r>
            <w:r>
              <w:rPr>
                <w:rFonts w:eastAsia="Times New Roman" w:cs="Times New Roman"/>
                <w:sz w:val="20"/>
                <w:szCs w:val="20"/>
              </w:rPr>
              <w:t xml:space="preserve"> harga agar omzet tetap stabil.</w:t>
            </w:r>
          </w:p>
          <w:p w:rsid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Apabila terjadi penurunan daya beli masyarakat</w:t>
            </w:r>
            <w:r w:rsidRPr="00D878B8">
              <w:rPr>
                <w:rFonts w:eastAsia="Times New Roman" w:cs="Times New Roman"/>
                <w:sz w:val="20"/>
                <w:szCs w:val="20"/>
              </w:rPr>
              <w:t>, maka volume penjualan dapat menurun dan</w:t>
            </w:r>
            <w:r>
              <w:rPr>
                <w:rFonts w:eastAsia="Times New Roman" w:cs="Times New Roman"/>
                <w:sz w:val="20"/>
                <w:szCs w:val="20"/>
              </w:rPr>
              <w:t xml:space="preserve"> berdampak pada arus kas usaha.</w:t>
            </w:r>
          </w:p>
          <w:p w:rsidR="0056693A" w:rsidRPr="00D878B8" w:rsidRDefault="00D878B8" w:rsidP="00D878B8">
            <w:pPr>
              <w:pStyle w:val="ListParagraph"/>
              <w:numPr>
                <w:ilvl w:val="0"/>
                <w:numId w:val="18"/>
              </w:numPr>
              <w:ind w:left="56" w:hanging="146"/>
              <w:jc w:val="both"/>
              <w:rPr>
                <w:rFonts w:eastAsia="Times New Roman" w:cs="Times New Roman"/>
                <w:sz w:val="20"/>
                <w:szCs w:val="20"/>
              </w:rPr>
            </w:pPr>
            <w:r w:rsidRPr="00D878B8">
              <w:rPr>
                <w:rFonts w:eastAsia="Times New Roman" w:cs="Times New Roman"/>
                <w:b/>
                <w:bCs/>
                <w:sz w:val="20"/>
                <w:szCs w:val="20"/>
              </w:rPr>
              <w:t xml:space="preserve">Ketergantungan pada modal sendiri untuk pembelian bahan </w:t>
            </w:r>
            <w:proofErr w:type="gramStart"/>
            <w:r w:rsidRPr="00D878B8">
              <w:rPr>
                <w:rFonts w:eastAsia="Times New Roman" w:cs="Times New Roman"/>
                <w:b/>
                <w:bCs/>
                <w:sz w:val="20"/>
                <w:szCs w:val="20"/>
              </w:rPr>
              <w:t>baku</w:t>
            </w:r>
            <w:proofErr w:type="gramEnd"/>
            <w:r w:rsidRPr="00D878B8">
              <w:rPr>
                <w:rFonts w:eastAsia="Times New Roman" w:cs="Times New Roman"/>
                <w:sz w:val="20"/>
                <w:szCs w:val="20"/>
              </w:rPr>
              <w:t xml:space="preserve"> menyebabkan kebutuhan modal kerja tetap tinggi apabila terjadi peningkatan harga bahan baku secara signifikan.</w:t>
            </w:r>
          </w:p>
        </w:tc>
      </w:tr>
    </w:tbl>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D878B8" w:rsidRDefault="00D878B8" w:rsidP="005C1EEC">
      <w:pPr>
        <w:pStyle w:val="ListParagraph"/>
        <w:spacing w:after="0" w:line="240" w:lineRule="auto"/>
      </w:pPr>
    </w:p>
    <w:p w:rsidR="00685F55" w:rsidRPr="00FC7EAF" w:rsidRDefault="005118B8" w:rsidP="005C1EEC">
      <w:pPr>
        <w:pStyle w:val="ListParagraph"/>
        <w:spacing w:after="0" w:line="240" w:lineRule="auto"/>
        <w:rPr>
          <w:b/>
          <w:sz w:val="16"/>
          <w:szCs w:val="16"/>
          <w:u w:val="single"/>
        </w:rPr>
      </w:pPr>
      <w:r>
        <w:lastRenderedPageBreak/>
        <w:t xml:space="preserve"> </w:t>
      </w:r>
    </w:p>
    <w:p w:rsidR="00FE6F2E" w:rsidRPr="0031445F" w:rsidRDefault="00FE6F2E" w:rsidP="00FE6F2E">
      <w:pPr>
        <w:spacing w:after="0"/>
        <w:rPr>
          <w:b/>
          <w:u w:val="single"/>
        </w:rPr>
      </w:pPr>
      <w:r w:rsidRPr="0031445F">
        <w:rPr>
          <w:b/>
          <w:u w:val="single"/>
        </w:rPr>
        <w:t>Kesimpulan dan Rekomendasi</w:t>
      </w:r>
    </w:p>
    <w:p w:rsidR="001F214A" w:rsidRDefault="00D878B8" w:rsidP="00FF4B02">
      <w:pPr>
        <w:spacing w:after="0"/>
        <w:ind w:right="270"/>
        <w:jc w:val="both"/>
      </w:pPr>
      <w:proofErr w:type="gramStart"/>
      <w:r>
        <w:t xml:space="preserve">Berdasarkan keseluruhan hasil analisa, profil debitur berada pada kategori </w:t>
      </w:r>
      <w:r>
        <w:rPr>
          <w:rStyle w:val="Strong"/>
        </w:rPr>
        <w:t>"Low to Moderate Risk"</w:t>
      </w:r>
      <w:r>
        <w:t>, di mana kondisi usaha, kemampuan keuangan, dan prospek bisnis dinilai memadai untuk mendukung pemberian fasilitas Kredit Modal Kerja yang diajukan.</w:t>
      </w:r>
      <w:proofErr w:type="gramEnd"/>
      <w:r>
        <w:t xml:space="preserve"> SWOT ini konsisten dengan hasil analisa rasio keuangan, mutasi rekening, SLIK, repayment capacity, dan perhitungan kebutuhan modal kerja yang telah dilakukan sebelumnya.</w:t>
      </w:r>
    </w:p>
    <w:p w:rsidR="001F214A" w:rsidRDefault="001F214A" w:rsidP="001F214A">
      <w:pPr>
        <w:spacing w:after="0"/>
      </w:pPr>
    </w:p>
    <w:tbl>
      <w:tblPr>
        <w:tblStyle w:val="TableGrid"/>
        <w:tblW w:w="0" w:type="auto"/>
        <w:tblLook w:val="04A0" w:firstRow="1" w:lastRow="0" w:firstColumn="1" w:lastColumn="0" w:noHBand="0" w:noVBand="1"/>
      </w:tblPr>
      <w:tblGrid>
        <w:gridCol w:w="510"/>
        <w:gridCol w:w="7878"/>
        <w:gridCol w:w="1188"/>
      </w:tblGrid>
      <w:tr w:rsidR="00AB1A30" w:rsidTr="00AB1A30">
        <w:tc>
          <w:tcPr>
            <w:tcW w:w="510" w:type="dxa"/>
          </w:tcPr>
          <w:p w:rsidR="00AB1A30" w:rsidRPr="00AB1A30" w:rsidRDefault="00AB1A30" w:rsidP="00AB1A30">
            <w:pPr>
              <w:jc w:val="center"/>
              <w:rPr>
                <w:b/>
              </w:rPr>
            </w:pPr>
            <w:r w:rsidRPr="00AB1A30">
              <w:rPr>
                <w:b/>
              </w:rPr>
              <w:t>NO</w:t>
            </w:r>
          </w:p>
        </w:tc>
        <w:tc>
          <w:tcPr>
            <w:tcW w:w="7878" w:type="dxa"/>
          </w:tcPr>
          <w:p w:rsidR="00AB1A30" w:rsidRPr="00AB1A30" w:rsidRDefault="00AB1A30" w:rsidP="00AB1A30">
            <w:pPr>
              <w:jc w:val="center"/>
              <w:rPr>
                <w:b/>
              </w:rPr>
            </w:pPr>
            <w:r w:rsidRPr="00AB1A30">
              <w:rPr>
                <w:b/>
              </w:rPr>
              <w:t>Covenants</w:t>
            </w:r>
          </w:p>
        </w:tc>
        <w:tc>
          <w:tcPr>
            <w:tcW w:w="1188" w:type="dxa"/>
          </w:tcPr>
          <w:p w:rsidR="00AB1A30" w:rsidRPr="00AB1A30" w:rsidRDefault="00AB1A30" w:rsidP="00AB1A30">
            <w:pPr>
              <w:jc w:val="center"/>
              <w:rPr>
                <w:b/>
              </w:rPr>
            </w:pPr>
            <w:r w:rsidRPr="00AB1A30">
              <w:rPr>
                <w:b/>
              </w:rPr>
              <w:t>Paraf</w:t>
            </w:r>
          </w:p>
        </w:tc>
      </w:tr>
      <w:tr w:rsidR="00AB1A30" w:rsidTr="008A6C58">
        <w:trPr>
          <w:trHeight w:val="962"/>
        </w:trPr>
        <w:tc>
          <w:tcPr>
            <w:tcW w:w="510" w:type="dxa"/>
          </w:tcPr>
          <w:p w:rsidR="00AB1A30" w:rsidRDefault="00AB1A30" w:rsidP="00AB1A30">
            <w:r>
              <w:t>1</w:t>
            </w:r>
          </w:p>
        </w:tc>
        <w:tc>
          <w:tcPr>
            <w:tcW w:w="7878" w:type="dxa"/>
          </w:tcPr>
          <w:p w:rsidR="00077C76" w:rsidRDefault="00077C76" w:rsidP="00AB1A30"/>
        </w:tc>
        <w:tc>
          <w:tcPr>
            <w:tcW w:w="1188" w:type="dxa"/>
          </w:tcPr>
          <w:p w:rsidR="00AB1A30" w:rsidRDefault="00AB1A30" w:rsidP="00AB1A30"/>
        </w:tc>
      </w:tr>
      <w:tr w:rsidR="00A55667" w:rsidTr="008A6C58">
        <w:trPr>
          <w:trHeight w:val="818"/>
        </w:trPr>
        <w:tc>
          <w:tcPr>
            <w:tcW w:w="510" w:type="dxa"/>
          </w:tcPr>
          <w:p w:rsidR="00A55667" w:rsidRDefault="00954965" w:rsidP="00AB1A30">
            <w:r>
              <w:t>2</w:t>
            </w:r>
          </w:p>
          <w:p w:rsidR="00A55667" w:rsidRDefault="00A55667" w:rsidP="00AB1A30"/>
          <w:p w:rsidR="00A55667" w:rsidRDefault="00A55667" w:rsidP="00AB1A30"/>
        </w:tc>
        <w:tc>
          <w:tcPr>
            <w:tcW w:w="7878" w:type="dxa"/>
          </w:tcPr>
          <w:p w:rsidR="00A55667" w:rsidRDefault="00A55667" w:rsidP="00AB1A30"/>
        </w:tc>
        <w:tc>
          <w:tcPr>
            <w:tcW w:w="1188" w:type="dxa"/>
          </w:tcPr>
          <w:p w:rsidR="00A55667" w:rsidRDefault="00A55667" w:rsidP="00AB1A30"/>
        </w:tc>
      </w:tr>
    </w:tbl>
    <w:p w:rsidR="00316CD3" w:rsidRDefault="00316CD3" w:rsidP="00E44C2D">
      <w:pPr>
        <w:spacing w:after="0"/>
        <w:rPr>
          <w:sz w:val="16"/>
          <w:szCs w:val="16"/>
        </w:rPr>
      </w:pPr>
    </w:p>
    <w:p w:rsidR="008C3DA9" w:rsidRDefault="008C3DA9" w:rsidP="008C3DA9">
      <w:pPr>
        <w:spacing w:after="0"/>
      </w:pPr>
      <w:r w:rsidRPr="0031445F">
        <w:rPr>
          <w:b/>
          <w:u w:val="single"/>
        </w:rPr>
        <w:t>Rekomendasi</w:t>
      </w:r>
    </w:p>
    <w:p w:rsidR="001A7121" w:rsidRDefault="00FF4B02" w:rsidP="008C3DA9">
      <w:pPr>
        <w:spacing w:after="0"/>
      </w:pPr>
      <w:r>
        <w:t>Fasilitas Kredit</w:t>
      </w:r>
      <w:r>
        <w:tab/>
        <w:t>: KAMU HT Rp.65</w:t>
      </w:r>
      <w:r w:rsidR="00332FE6">
        <w:t>0</w:t>
      </w:r>
      <w:r w:rsidR="001A7121">
        <w:t>.000.000</w:t>
      </w:r>
      <w:proofErr w:type="gramStart"/>
      <w:r w:rsidR="001A7121">
        <w:t>,-</w:t>
      </w:r>
      <w:proofErr w:type="gramEnd"/>
      <w:r>
        <w:t xml:space="preserve"> </w:t>
      </w:r>
      <w:r w:rsidRPr="00FF4B02">
        <w:rPr>
          <w:b/>
        </w:rPr>
        <w:t>(NEW)</w:t>
      </w:r>
    </w:p>
    <w:p w:rsidR="00011853" w:rsidRDefault="00FF4B02" w:rsidP="008C3DA9">
      <w:pPr>
        <w:spacing w:after="0"/>
      </w:pPr>
      <w:r>
        <w:t>Jangka waktu</w:t>
      </w:r>
      <w:r>
        <w:tab/>
        <w:t xml:space="preserve">: </w:t>
      </w:r>
      <w:r w:rsidR="00425EAE">
        <w:t>48</w:t>
      </w:r>
      <w:r w:rsidR="00011853">
        <w:t xml:space="preserve"> bulan</w:t>
      </w:r>
    </w:p>
    <w:p w:rsidR="008C3DA9" w:rsidRDefault="00FF4B02" w:rsidP="008C3DA9">
      <w:pPr>
        <w:spacing w:after="0"/>
      </w:pPr>
      <w:r>
        <w:t>Rate</w:t>
      </w:r>
      <w:r>
        <w:tab/>
      </w:r>
      <w:r>
        <w:tab/>
        <w:t xml:space="preserve">: </w:t>
      </w:r>
      <w:r w:rsidR="00FF0255">
        <w:t xml:space="preserve">15 </w:t>
      </w:r>
      <w:r w:rsidR="00B56C74">
        <w:t xml:space="preserve">% </w:t>
      </w:r>
    </w:p>
    <w:p w:rsidR="00B56C74" w:rsidRDefault="00FF4B02" w:rsidP="008C3DA9">
      <w:pPr>
        <w:spacing w:after="0"/>
      </w:pPr>
      <w:r>
        <w:t>Provisi</w:t>
      </w:r>
      <w:r>
        <w:tab/>
      </w:r>
      <w:r>
        <w:tab/>
        <w:t xml:space="preserve">: </w:t>
      </w:r>
      <w:r w:rsidR="00FF0255">
        <w:t xml:space="preserve">1 </w:t>
      </w:r>
      <w:r w:rsidR="008C3DA9">
        <w:t xml:space="preserve">% </w:t>
      </w:r>
    </w:p>
    <w:p w:rsidR="008C3DA9" w:rsidRDefault="008C3DA9" w:rsidP="008C3DA9">
      <w:pPr>
        <w:spacing w:after="0"/>
      </w:pPr>
      <w:r>
        <w:t>Administrasi</w:t>
      </w:r>
      <w:r w:rsidR="004439AB">
        <w:t xml:space="preserve"> </w:t>
      </w:r>
      <w:r w:rsidR="00FF4B02">
        <w:tab/>
        <w:t xml:space="preserve">: </w:t>
      </w:r>
      <w:r w:rsidR="006D7D0D">
        <w:t>Rp.1.000</w:t>
      </w:r>
      <w:r w:rsidR="00FA2AC8">
        <w:t>.000,-</w:t>
      </w:r>
    </w:p>
    <w:p w:rsidR="00332FE6" w:rsidRPr="00FF0255" w:rsidRDefault="00332FE6" w:rsidP="008C3DA9">
      <w:pPr>
        <w:spacing w:after="0"/>
        <w:rPr>
          <w:b/>
        </w:rPr>
      </w:pPr>
      <w:r w:rsidRPr="00FF0255">
        <w:rPr>
          <w:b/>
        </w:rPr>
        <w:t>Dan</w:t>
      </w:r>
    </w:p>
    <w:p w:rsidR="00332FE6" w:rsidRDefault="00FF4B02" w:rsidP="00332FE6">
      <w:pPr>
        <w:spacing w:after="0"/>
      </w:pPr>
      <w:r>
        <w:t>Fasilitas Kredit</w:t>
      </w:r>
      <w:r>
        <w:tab/>
        <w:t xml:space="preserve">: </w:t>
      </w:r>
      <w:r w:rsidR="00332FE6">
        <w:t>KR Rp.500.000.000</w:t>
      </w:r>
      <w:proofErr w:type="gramStart"/>
      <w:r w:rsidR="00332FE6">
        <w:t>,-</w:t>
      </w:r>
      <w:proofErr w:type="gramEnd"/>
      <w:r>
        <w:t xml:space="preserve"> </w:t>
      </w:r>
      <w:r w:rsidRPr="00FF4B02">
        <w:rPr>
          <w:b/>
        </w:rPr>
        <w:t>(Perpanjangan)</w:t>
      </w:r>
    </w:p>
    <w:p w:rsidR="00332FE6" w:rsidRDefault="00FF4B02" w:rsidP="00332FE6">
      <w:pPr>
        <w:spacing w:after="0"/>
      </w:pPr>
      <w:r>
        <w:t>Jangka waktu</w:t>
      </w:r>
      <w:r>
        <w:tab/>
        <w:t xml:space="preserve">: </w:t>
      </w:r>
      <w:r w:rsidR="00332FE6">
        <w:t>12 bulan</w:t>
      </w:r>
    </w:p>
    <w:p w:rsidR="00332FE6" w:rsidRDefault="00FF4B02" w:rsidP="00332FE6">
      <w:pPr>
        <w:spacing w:after="0"/>
      </w:pPr>
      <w:r>
        <w:t>Rate</w:t>
      </w:r>
      <w:r>
        <w:tab/>
      </w:r>
      <w:r>
        <w:tab/>
        <w:t xml:space="preserve">: </w:t>
      </w:r>
      <w:r w:rsidR="00FE196B">
        <w:t>13</w:t>
      </w:r>
      <w:r w:rsidR="00FF0255">
        <w:t xml:space="preserve"> </w:t>
      </w:r>
      <w:r w:rsidR="00332FE6">
        <w:t xml:space="preserve">% </w:t>
      </w:r>
    </w:p>
    <w:p w:rsidR="00332FE6" w:rsidRDefault="00FF4B02" w:rsidP="00332FE6">
      <w:pPr>
        <w:spacing w:after="0"/>
      </w:pPr>
      <w:r>
        <w:t>Provisi</w:t>
      </w:r>
      <w:r>
        <w:tab/>
      </w:r>
      <w:r>
        <w:tab/>
        <w:t xml:space="preserve">: </w:t>
      </w:r>
      <w:r w:rsidR="00332FE6">
        <w:t>0</w:t>
      </w:r>
      <w:proofErr w:type="gramStart"/>
      <w:r w:rsidR="00332FE6">
        <w:t>,5</w:t>
      </w:r>
      <w:proofErr w:type="gramEnd"/>
      <w:r w:rsidR="00332FE6">
        <w:t xml:space="preserve">% </w:t>
      </w:r>
    </w:p>
    <w:p w:rsidR="00332FE6" w:rsidRDefault="00FF4B02" w:rsidP="00332FE6">
      <w:pPr>
        <w:spacing w:after="0"/>
      </w:pPr>
      <w:r>
        <w:t xml:space="preserve">Administrasi </w:t>
      </w:r>
      <w:r>
        <w:tab/>
        <w:t xml:space="preserve">: </w:t>
      </w:r>
      <w:r w:rsidR="00332FE6">
        <w:t>Rp.1.000.000,-</w:t>
      </w:r>
    </w:p>
    <w:p w:rsidR="00C728D5" w:rsidRPr="00316CD3" w:rsidRDefault="00332FE6" w:rsidP="008C3DA9">
      <w:pPr>
        <w:spacing w:after="0"/>
        <w:rPr>
          <w:sz w:val="16"/>
          <w:szCs w:val="16"/>
        </w:rPr>
      </w:pPr>
      <w:r>
        <w:t xml:space="preserve"> </w:t>
      </w:r>
    </w:p>
    <w:p w:rsidR="008C3DA9" w:rsidRDefault="00C33DD5" w:rsidP="008C3DA9">
      <w:pPr>
        <w:spacing w:after="0"/>
      </w:pPr>
      <w:r>
        <w:t>Cirebon,</w:t>
      </w:r>
      <w:r w:rsidR="00A471F8">
        <w:t xml:space="preserve"> 15 </w:t>
      </w:r>
      <w:r w:rsidR="00332FE6">
        <w:t>Juli</w:t>
      </w:r>
      <w:r w:rsidR="00A471F8">
        <w:t xml:space="preserve"> </w:t>
      </w:r>
      <w:r w:rsidR="001F214A">
        <w:t>202</w:t>
      </w:r>
      <w:r w:rsidR="00A471F8">
        <w:t>6</w:t>
      </w:r>
    </w:p>
    <w:tbl>
      <w:tblPr>
        <w:tblStyle w:val="TableGrid"/>
        <w:tblW w:w="0" w:type="auto"/>
        <w:tblLook w:val="04A0" w:firstRow="1" w:lastRow="0" w:firstColumn="1" w:lastColumn="0" w:noHBand="0" w:noVBand="1"/>
      </w:tblPr>
      <w:tblGrid>
        <w:gridCol w:w="3192"/>
        <w:gridCol w:w="3192"/>
        <w:gridCol w:w="3192"/>
      </w:tblGrid>
      <w:tr w:rsidR="00C57596" w:rsidTr="005C55B9">
        <w:tc>
          <w:tcPr>
            <w:tcW w:w="6384" w:type="dxa"/>
            <w:gridSpan w:val="2"/>
          </w:tcPr>
          <w:p w:rsidR="00C57596" w:rsidRDefault="00C57596" w:rsidP="006D77A1">
            <w:pPr>
              <w:jc w:val="center"/>
            </w:pPr>
            <w:r>
              <w:t>Diajukan</w:t>
            </w:r>
          </w:p>
        </w:tc>
        <w:tc>
          <w:tcPr>
            <w:tcW w:w="3192" w:type="dxa"/>
          </w:tcPr>
          <w:p w:rsidR="00C57596" w:rsidRDefault="00C57596" w:rsidP="006D77A1">
            <w:pPr>
              <w:jc w:val="center"/>
            </w:pPr>
            <w:r>
              <w:t>Reviewer</w:t>
            </w:r>
          </w:p>
        </w:tc>
      </w:tr>
      <w:tr w:rsidR="00AB300E" w:rsidTr="006D77A1">
        <w:trPr>
          <w:trHeight w:val="1151"/>
        </w:trPr>
        <w:tc>
          <w:tcPr>
            <w:tcW w:w="3192" w:type="dxa"/>
          </w:tcPr>
          <w:p w:rsidR="00AB300E" w:rsidRDefault="00AB300E" w:rsidP="006D77A1"/>
          <w:p w:rsidR="00AB300E" w:rsidRDefault="00AB300E" w:rsidP="006D77A1"/>
          <w:p w:rsidR="00AB300E" w:rsidRDefault="00AB300E" w:rsidP="006D77A1"/>
          <w:p w:rsidR="00AB300E" w:rsidRDefault="00AB300E" w:rsidP="006D77A1"/>
          <w:p w:rsidR="00AB300E" w:rsidRDefault="00AB300E" w:rsidP="006D77A1"/>
          <w:p w:rsidR="00AB300E" w:rsidRDefault="00AB300E" w:rsidP="006D77A1"/>
        </w:tc>
        <w:tc>
          <w:tcPr>
            <w:tcW w:w="3192" w:type="dxa"/>
          </w:tcPr>
          <w:p w:rsidR="00AB300E" w:rsidRDefault="00A2474E" w:rsidP="006D77A1">
            <w:r>
              <w:t xml:space="preserve"> </w:t>
            </w:r>
          </w:p>
        </w:tc>
        <w:tc>
          <w:tcPr>
            <w:tcW w:w="3192" w:type="dxa"/>
          </w:tcPr>
          <w:p w:rsidR="00AB300E" w:rsidRDefault="00AB300E" w:rsidP="006D77A1"/>
        </w:tc>
      </w:tr>
      <w:tr w:rsidR="00AB300E" w:rsidTr="006D77A1">
        <w:tc>
          <w:tcPr>
            <w:tcW w:w="3192" w:type="dxa"/>
          </w:tcPr>
          <w:p w:rsidR="00AB300E" w:rsidRDefault="00A471F8" w:rsidP="006D77A1">
            <w:pPr>
              <w:jc w:val="center"/>
            </w:pPr>
            <w:r>
              <w:t>Dwi Prasetyo</w:t>
            </w:r>
          </w:p>
        </w:tc>
        <w:tc>
          <w:tcPr>
            <w:tcW w:w="3192" w:type="dxa"/>
          </w:tcPr>
          <w:p w:rsidR="00AB300E" w:rsidRDefault="00AB300E" w:rsidP="006D77A1">
            <w:pPr>
              <w:jc w:val="center"/>
            </w:pPr>
            <w:r>
              <w:t>Marlinah OW</w:t>
            </w:r>
          </w:p>
        </w:tc>
        <w:tc>
          <w:tcPr>
            <w:tcW w:w="3192" w:type="dxa"/>
          </w:tcPr>
          <w:p w:rsidR="00AB300E" w:rsidRDefault="00A471F8" w:rsidP="006D77A1">
            <w:pPr>
              <w:jc w:val="center"/>
            </w:pPr>
            <w:r>
              <w:t>Bambang Aries Hermanto</w:t>
            </w:r>
          </w:p>
        </w:tc>
      </w:tr>
      <w:tr w:rsidR="00AB300E" w:rsidRPr="00A471F8" w:rsidTr="006D77A1">
        <w:tc>
          <w:tcPr>
            <w:tcW w:w="3192" w:type="dxa"/>
          </w:tcPr>
          <w:p w:rsidR="00AB300E" w:rsidRPr="00A471F8" w:rsidRDefault="00EC79D7" w:rsidP="006D77A1">
            <w:pPr>
              <w:jc w:val="center"/>
              <w:rPr>
                <w:b/>
              </w:rPr>
            </w:pPr>
            <w:r w:rsidRPr="00A471F8">
              <w:rPr>
                <w:b/>
              </w:rPr>
              <w:t>AO Mitra Bisnis</w:t>
            </w:r>
          </w:p>
        </w:tc>
        <w:tc>
          <w:tcPr>
            <w:tcW w:w="3192" w:type="dxa"/>
          </w:tcPr>
          <w:p w:rsidR="00AB300E" w:rsidRPr="00A471F8" w:rsidRDefault="00BC0DBF" w:rsidP="006D77A1">
            <w:pPr>
              <w:jc w:val="center"/>
              <w:rPr>
                <w:b/>
              </w:rPr>
            </w:pPr>
            <w:r w:rsidRPr="00A471F8">
              <w:rPr>
                <w:b/>
              </w:rPr>
              <w:t xml:space="preserve">SPV </w:t>
            </w:r>
            <w:r w:rsidR="00EC79D7" w:rsidRPr="00A471F8">
              <w:rPr>
                <w:b/>
              </w:rPr>
              <w:t>Mitra Bisnis</w:t>
            </w:r>
          </w:p>
        </w:tc>
        <w:tc>
          <w:tcPr>
            <w:tcW w:w="3192" w:type="dxa"/>
          </w:tcPr>
          <w:p w:rsidR="00AB300E" w:rsidRPr="00A471F8" w:rsidRDefault="00A471F8" w:rsidP="006D77A1">
            <w:pPr>
              <w:jc w:val="center"/>
              <w:rPr>
                <w:b/>
              </w:rPr>
            </w:pPr>
            <w:r w:rsidRPr="00A471F8">
              <w:rPr>
                <w:b/>
              </w:rPr>
              <w:t>Reviewer</w:t>
            </w:r>
          </w:p>
        </w:tc>
      </w:tr>
    </w:tbl>
    <w:p w:rsidR="00AB300E" w:rsidRDefault="00AB300E" w:rsidP="00AB300E">
      <w:pPr>
        <w:spacing w:after="0"/>
      </w:pPr>
    </w:p>
    <w:tbl>
      <w:tblPr>
        <w:tblStyle w:val="TableGrid"/>
        <w:tblW w:w="0" w:type="auto"/>
        <w:tblLook w:val="04A0" w:firstRow="1" w:lastRow="0" w:firstColumn="1" w:lastColumn="0" w:noHBand="0" w:noVBand="1"/>
      </w:tblPr>
      <w:tblGrid>
        <w:gridCol w:w="3192"/>
        <w:gridCol w:w="3192"/>
        <w:gridCol w:w="3192"/>
      </w:tblGrid>
      <w:tr w:rsidR="00AB300E" w:rsidTr="006D77A1">
        <w:tc>
          <w:tcPr>
            <w:tcW w:w="9576" w:type="dxa"/>
            <w:gridSpan w:val="3"/>
          </w:tcPr>
          <w:p w:rsidR="00AB300E" w:rsidRDefault="00AB300E" w:rsidP="006D77A1">
            <w:r>
              <w:t xml:space="preserve">                        </w:t>
            </w:r>
            <w:r w:rsidR="00C57596">
              <w:t xml:space="preserve">              </w:t>
            </w:r>
            <w:r>
              <w:t xml:space="preserve"> </w:t>
            </w:r>
            <w:r w:rsidR="00C57596">
              <w:t xml:space="preserve">    </w:t>
            </w:r>
            <w:r>
              <w:t xml:space="preserve">    </w:t>
            </w:r>
            <w:r w:rsidR="00C57596">
              <w:t>Direkomendasikan</w:t>
            </w:r>
            <w:r>
              <w:t xml:space="preserve">            </w:t>
            </w:r>
            <w:r w:rsidR="00C57596">
              <w:t xml:space="preserve">                                                        Disetujui </w:t>
            </w:r>
            <w:r>
              <w:t xml:space="preserve"> </w:t>
            </w:r>
          </w:p>
        </w:tc>
      </w:tr>
      <w:tr w:rsidR="00AB300E" w:rsidTr="006D77A1">
        <w:tc>
          <w:tcPr>
            <w:tcW w:w="3192" w:type="dxa"/>
          </w:tcPr>
          <w:p w:rsidR="00AB300E" w:rsidRDefault="00AB300E" w:rsidP="006D77A1"/>
          <w:p w:rsidR="00AB300E" w:rsidRDefault="00AB300E" w:rsidP="006D77A1"/>
          <w:p w:rsidR="00AB300E" w:rsidRDefault="00AB300E" w:rsidP="006D77A1"/>
          <w:p w:rsidR="00AB300E" w:rsidRDefault="00AB300E" w:rsidP="006D77A1"/>
          <w:p w:rsidR="00AB300E" w:rsidRDefault="00AB300E" w:rsidP="006D77A1"/>
          <w:p w:rsidR="00AB300E" w:rsidRDefault="00AB300E" w:rsidP="006D77A1"/>
          <w:p w:rsidR="00AB300E" w:rsidRDefault="00AB300E" w:rsidP="006D77A1"/>
        </w:tc>
        <w:tc>
          <w:tcPr>
            <w:tcW w:w="3192" w:type="dxa"/>
          </w:tcPr>
          <w:p w:rsidR="00AB300E" w:rsidRDefault="00AB300E" w:rsidP="006D77A1"/>
        </w:tc>
        <w:tc>
          <w:tcPr>
            <w:tcW w:w="3192" w:type="dxa"/>
          </w:tcPr>
          <w:p w:rsidR="00AB300E" w:rsidRDefault="00AB300E" w:rsidP="006D77A1"/>
        </w:tc>
      </w:tr>
      <w:tr w:rsidR="00AB300E" w:rsidTr="006D77A1">
        <w:tc>
          <w:tcPr>
            <w:tcW w:w="3192" w:type="dxa"/>
          </w:tcPr>
          <w:p w:rsidR="00AB300E" w:rsidRDefault="00A471F8" w:rsidP="006D77A1">
            <w:pPr>
              <w:jc w:val="center"/>
            </w:pPr>
            <w:r>
              <w:t>Hendra Gunawan</w:t>
            </w:r>
          </w:p>
        </w:tc>
        <w:tc>
          <w:tcPr>
            <w:tcW w:w="3192" w:type="dxa"/>
          </w:tcPr>
          <w:p w:rsidR="00A471F8" w:rsidRDefault="00A471F8" w:rsidP="00A471F8">
            <w:pPr>
              <w:jc w:val="center"/>
            </w:pPr>
            <w:r>
              <w:t>Gunadi</w:t>
            </w:r>
          </w:p>
        </w:tc>
        <w:tc>
          <w:tcPr>
            <w:tcW w:w="3192" w:type="dxa"/>
          </w:tcPr>
          <w:p w:rsidR="00AB300E" w:rsidRDefault="00A471F8" w:rsidP="006D77A1">
            <w:pPr>
              <w:jc w:val="center"/>
            </w:pPr>
            <w:r>
              <w:t>Feby Fernady Masura</w:t>
            </w:r>
          </w:p>
        </w:tc>
      </w:tr>
      <w:tr w:rsidR="00AB300E" w:rsidRPr="00A471F8" w:rsidTr="006D77A1">
        <w:tc>
          <w:tcPr>
            <w:tcW w:w="3192" w:type="dxa"/>
          </w:tcPr>
          <w:p w:rsidR="00AB300E" w:rsidRPr="00A471F8" w:rsidRDefault="005B678B" w:rsidP="001F214A">
            <w:pPr>
              <w:jc w:val="center"/>
              <w:rPr>
                <w:b/>
              </w:rPr>
            </w:pPr>
            <w:r w:rsidRPr="00A471F8">
              <w:rPr>
                <w:b/>
              </w:rPr>
              <w:t xml:space="preserve"> Manager</w:t>
            </w:r>
            <w:r w:rsidR="00EC79D7" w:rsidRPr="00A471F8">
              <w:rPr>
                <w:b/>
              </w:rPr>
              <w:t xml:space="preserve"> Bisnis</w:t>
            </w:r>
          </w:p>
        </w:tc>
        <w:tc>
          <w:tcPr>
            <w:tcW w:w="3192" w:type="dxa"/>
          </w:tcPr>
          <w:p w:rsidR="00AB300E" w:rsidRPr="00A471F8" w:rsidRDefault="00AB300E" w:rsidP="006D77A1">
            <w:pPr>
              <w:jc w:val="center"/>
              <w:rPr>
                <w:b/>
              </w:rPr>
            </w:pPr>
            <w:r w:rsidRPr="00A471F8">
              <w:rPr>
                <w:b/>
              </w:rPr>
              <w:t>Direktur Kredit</w:t>
            </w:r>
          </w:p>
        </w:tc>
        <w:tc>
          <w:tcPr>
            <w:tcW w:w="3192" w:type="dxa"/>
          </w:tcPr>
          <w:p w:rsidR="00AB300E" w:rsidRPr="00A471F8" w:rsidRDefault="007B1D2E" w:rsidP="006D77A1">
            <w:pPr>
              <w:jc w:val="center"/>
              <w:rPr>
                <w:b/>
              </w:rPr>
            </w:pPr>
            <w:r w:rsidRPr="00A471F8">
              <w:rPr>
                <w:b/>
              </w:rPr>
              <w:t>Direktur Utama</w:t>
            </w:r>
          </w:p>
        </w:tc>
      </w:tr>
    </w:tbl>
    <w:p w:rsidR="00AB300E" w:rsidRDefault="00AB300E" w:rsidP="00AB300E">
      <w:pPr>
        <w:spacing w:after="0"/>
      </w:pPr>
    </w:p>
    <w:sectPr w:rsidR="00AB300E" w:rsidSect="002059DA">
      <w:pgSz w:w="12240" w:h="15840" w:code="1"/>
      <w:pgMar w:top="540" w:right="810" w:bottom="43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8DB" w:rsidRDefault="003F18DB" w:rsidP="00A43B67">
      <w:pPr>
        <w:spacing w:after="0" w:line="240" w:lineRule="auto"/>
      </w:pPr>
      <w:r>
        <w:separator/>
      </w:r>
    </w:p>
  </w:endnote>
  <w:endnote w:type="continuationSeparator" w:id="0">
    <w:p w:rsidR="003F18DB" w:rsidRDefault="003F18DB" w:rsidP="00A43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8DB" w:rsidRDefault="003F18DB" w:rsidP="00A43B67">
      <w:pPr>
        <w:spacing w:after="0" w:line="240" w:lineRule="auto"/>
      </w:pPr>
      <w:r>
        <w:separator/>
      </w:r>
    </w:p>
  </w:footnote>
  <w:footnote w:type="continuationSeparator" w:id="0">
    <w:p w:rsidR="003F18DB" w:rsidRDefault="003F18DB" w:rsidP="00A43B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2022"/>
    <w:multiLevelType w:val="hybridMultilevel"/>
    <w:tmpl w:val="E29AAD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E37656"/>
    <w:multiLevelType w:val="hybridMultilevel"/>
    <w:tmpl w:val="42E6E210"/>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7B0E11"/>
    <w:multiLevelType w:val="multilevel"/>
    <w:tmpl w:val="ACEA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325D77"/>
    <w:multiLevelType w:val="hybridMultilevel"/>
    <w:tmpl w:val="EDC65A86"/>
    <w:lvl w:ilvl="0" w:tplc="0409000D">
      <w:start w:val="1"/>
      <w:numFmt w:val="bullet"/>
      <w:lvlText w:val=""/>
      <w:lvlJc w:val="left"/>
      <w:pPr>
        <w:ind w:left="369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99533A"/>
    <w:multiLevelType w:val="hybridMultilevel"/>
    <w:tmpl w:val="43046B7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1893D34"/>
    <w:multiLevelType w:val="hybridMultilevel"/>
    <w:tmpl w:val="E780D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E1B4E"/>
    <w:multiLevelType w:val="hybridMultilevel"/>
    <w:tmpl w:val="6A0CB4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2E2C87"/>
    <w:multiLevelType w:val="hybridMultilevel"/>
    <w:tmpl w:val="BCEAD676"/>
    <w:lvl w:ilvl="0" w:tplc="859E9F32">
      <w:start w:val="2"/>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291267F"/>
    <w:multiLevelType w:val="multilevel"/>
    <w:tmpl w:val="373E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C313FF"/>
    <w:multiLevelType w:val="hybridMultilevel"/>
    <w:tmpl w:val="99A6EE3E"/>
    <w:lvl w:ilvl="0" w:tplc="B7E2EDC8">
      <w:start w:val="2"/>
      <w:numFmt w:val="bullet"/>
      <w:lvlText w:val=""/>
      <w:lvlJc w:val="left"/>
      <w:pPr>
        <w:ind w:left="810" w:hanging="360"/>
      </w:pPr>
      <w:rPr>
        <w:rFonts w:ascii="Symbol" w:eastAsiaTheme="minorEastAsia" w:hAnsi="Symbol" w:cstheme="min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40F12F51"/>
    <w:multiLevelType w:val="hybridMultilevel"/>
    <w:tmpl w:val="F9D86128"/>
    <w:lvl w:ilvl="0" w:tplc="0409000D">
      <w:start w:val="1"/>
      <w:numFmt w:val="bullet"/>
      <w:lvlText w:val=""/>
      <w:lvlJc w:val="left"/>
      <w:pPr>
        <w:ind w:left="1665" w:hanging="360"/>
      </w:pPr>
      <w:rPr>
        <w:rFonts w:ascii="Wingdings" w:hAnsi="Wingdings"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1">
    <w:nsid w:val="42DE75F6"/>
    <w:multiLevelType w:val="hybridMultilevel"/>
    <w:tmpl w:val="3E6C35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9D14E6"/>
    <w:multiLevelType w:val="hybridMultilevel"/>
    <w:tmpl w:val="E140DDFC"/>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nsid w:val="4D656F99"/>
    <w:multiLevelType w:val="hybridMultilevel"/>
    <w:tmpl w:val="398C1B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DF5F39"/>
    <w:multiLevelType w:val="multilevel"/>
    <w:tmpl w:val="D580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B61AAF"/>
    <w:multiLevelType w:val="hybridMultilevel"/>
    <w:tmpl w:val="C270E4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B1073F"/>
    <w:multiLevelType w:val="hybridMultilevel"/>
    <w:tmpl w:val="4E22F39A"/>
    <w:lvl w:ilvl="0" w:tplc="79C28E62">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0E66C7"/>
    <w:multiLevelType w:val="hybridMultilevel"/>
    <w:tmpl w:val="2DFECCEC"/>
    <w:lvl w:ilvl="0" w:tplc="7436CCAA">
      <w:start w:val="2"/>
      <w:numFmt w:val="bullet"/>
      <w:lvlText w:val="-"/>
      <w:lvlJc w:val="left"/>
      <w:pPr>
        <w:ind w:left="270" w:hanging="360"/>
      </w:pPr>
      <w:rPr>
        <w:rFonts w:ascii="Calibri" w:eastAsia="Times New Roman" w:hAnsi="Calibri" w:cs="Times New Roman" w:hint="default"/>
        <w:sz w:val="20"/>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8">
    <w:nsid w:val="6AB319FA"/>
    <w:multiLevelType w:val="hybridMultilevel"/>
    <w:tmpl w:val="084EF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B43EC0"/>
    <w:multiLevelType w:val="hybridMultilevel"/>
    <w:tmpl w:val="4342B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3"/>
  </w:num>
  <w:num w:numId="4">
    <w:abstractNumId w:val="6"/>
  </w:num>
  <w:num w:numId="5">
    <w:abstractNumId w:val="19"/>
  </w:num>
  <w:num w:numId="6">
    <w:abstractNumId w:val="15"/>
  </w:num>
  <w:num w:numId="7">
    <w:abstractNumId w:val="11"/>
  </w:num>
  <w:num w:numId="8">
    <w:abstractNumId w:val="0"/>
  </w:num>
  <w:num w:numId="9">
    <w:abstractNumId w:val="13"/>
  </w:num>
  <w:num w:numId="10">
    <w:abstractNumId w:val="1"/>
  </w:num>
  <w:num w:numId="11">
    <w:abstractNumId w:val="12"/>
  </w:num>
  <w:num w:numId="12">
    <w:abstractNumId w:val="4"/>
  </w:num>
  <w:num w:numId="13">
    <w:abstractNumId w:val="10"/>
  </w:num>
  <w:num w:numId="14">
    <w:abstractNumId w:val="16"/>
  </w:num>
  <w:num w:numId="15">
    <w:abstractNumId w:val="9"/>
  </w:num>
  <w:num w:numId="16">
    <w:abstractNumId w:val="8"/>
  </w:num>
  <w:num w:numId="17">
    <w:abstractNumId w:val="2"/>
  </w:num>
  <w:num w:numId="18">
    <w:abstractNumId w:val="17"/>
  </w:num>
  <w:num w:numId="19">
    <w:abstractNumId w:val="7"/>
  </w:num>
  <w:num w:numId="2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9D2"/>
    <w:rsid w:val="00002561"/>
    <w:rsid w:val="000069EC"/>
    <w:rsid w:val="00006A11"/>
    <w:rsid w:val="00011853"/>
    <w:rsid w:val="00013EC2"/>
    <w:rsid w:val="00014CF1"/>
    <w:rsid w:val="00017631"/>
    <w:rsid w:val="00021A16"/>
    <w:rsid w:val="0002406E"/>
    <w:rsid w:val="00024A94"/>
    <w:rsid w:val="00024E8F"/>
    <w:rsid w:val="0002506B"/>
    <w:rsid w:val="000325BB"/>
    <w:rsid w:val="00032A68"/>
    <w:rsid w:val="000333CC"/>
    <w:rsid w:val="00034911"/>
    <w:rsid w:val="000349A4"/>
    <w:rsid w:val="00040C9F"/>
    <w:rsid w:val="0005149A"/>
    <w:rsid w:val="00052859"/>
    <w:rsid w:val="00053B0C"/>
    <w:rsid w:val="00056655"/>
    <w:rsid w:val="00056699"/>
    <w:rsid w:val="00057F8F"/>
    <w:rsid w:val="000626CA"/>
    <w:rsid w:val="00062A7E"/>
    <w:rsid w:val="00062FF1"/>
    <w:rsid w:val="00065D66"/>
    <w:rsid w:val="00065E54"/>
    <w:rsid w:val="00077C76"/>
    <w:rsid w:val="00080D45"/>
    <w:rsid w:val="0008216B"/>
    <w:rsid w:val="00083033"/>
    <w:rsid w:val="00087366"/>
    <w:rsid w:val="00090E8B"/>
    <w:rsid w:val="00096F0D"/>
    <w:rsid w:val="00097432"/>
    <w:rsid w:val="000A2B3D"/>
    <w:rsid w:val="000A4CB7"/>
    <w:rsid w:val="000A5488"/>
    <w:rsid w:val="000A665C"/>
    <w:rsid w:val="000B0B52"/>
    <w:rsid w:val="000B7076"/>
    <w:rsid w:val="000B7AA6"/>
    <w:rsid w:val="000C3768"/>
    <w:rsid w:val="000C6139"/>
    <w:rsid w:val="000C7BB9"/>
    <w:rsid w:val="000D07DD"/>
    <w:rsid w:val="000D19C5"/>
    <w:rsid w:val="000E6E97"/>
    <w:rsid w:val="000E78ED"/>
    <w:rsid w:val="000F1559"/>
    <w:rsid w:val="00100C89"/>
    <w:rsid w:val="00103356"/>
    <w:rsid w:val="001041EF"/>
    <w:rsid w:val="00104BFF"/>
    <w:rsid w:val="0010524A"/>
    <w:rsid w:val="00110CD3"/>
    <w:rsid w:val="001157D2"/>
    <w:rsid w:val="00123016"/>
    <w:rsid w:val="0012368C"/>
    <w:rsid w:val="00126ADC"/>
    <w:rsid w:val="00127621"/>
    <w:rsid w:val="00131700"/>
    <w:rsid w:val="00131869"/>
    <w:rsid w:val="001426F1"/>
    <w:rsid w:val="00145B11"/>
    <w:rsid w:val="00146F8C"/>
    <w:rsid w:val="00147E1A"/>
    <w:rsid w:val="00147FED"/>
    <w:rsid w:val="00151A81"/>
    <w:rsid w:val="00155014"/>
    <w:rsid w:val="00156376"/>
    <w:rsid w:val="001641A8"/>
    <w:rsid w:val="0016718B"/>
    <w:rsid w:val="00171B92"/>
    <w:rsid w:val="0017599F"/>
    <w:rsid w:val="0018144D"/>
    <w:rsid w:val="0018346F"/>
    <w:rsid w:val="001859A6"/>
    <w:rsid w:val="00193692"/>
    <w:rsid w:val="00197135"/>
    <w:rsid w:val="001A7121"/>
    <w:rsid w:val="001B2F95"/>
    <w:rsid w:val="001B42C7"/>
    <w:rsid w:val="001B6DE5"/>
    <w:rsid w:val="001C19BA"/>
    <w:rsid w:val="001D035F"/>
    <w:rsid w:val="001D1C7C"/>
    <w:rsid w:val="001E49D2"/>
    <w:rsid w:val="001E6447"/>
    <w:rsid w:val="001F02C5"/>
    <w:rsid w:val="001F0982"/>
    <w:rsid w:val="001F129B"/>
    <w:rsid w:val="001F214A"/>
    <w:rsid w:val="001F4169"/>
    <w:rsid w:val="001F6133"/>
    <w:rsid w:val="00200CCF"/>
    <w:rsid w:val="002039CA"/>
    <w:rsid w:val="002059DA"/>
    <w:rsid w:val="00211D80"/>
    <w:rsid w:val="00215663"/>
    <w:rsid w:val="00215C7A"/>
    <w:rsid w:val="00215D49"/>
    <w:rsid w:val="00216A87"/>
    <w:rsid w:val="002214BF"/>
    <w:rsid w:val="00221955"/>
    <w:rsid w:val="00221C23"/>
    <w:rsid w:val="00231F21"/>
    <w:rsid w:val="002350EE"/>
    <w:rsid w:val="002354E1"/>
    <w:rsid w:val="0023649E"/>
    <w:rsid w:val="002375A0"/>
    <w:rsid w:val="00240F8A"/>
    <w:rsid w:val="002434CF"/>
    <w:rsid w:val="00243CBA"/>
    <w:rsid w:val="00252211"/>
    <w:rsid w:val="002523FE"/>
    <w:rsid w:val="00252585"/>
    <w:rsid w:val="002563F1"/>
    <w:rsid w:val="00260D9A"/>
    <w:rsid w:val="00262E5E"/>
    <w:rsid w:val="002638DB"/>
    <w:rsid w:val="002674D6"/>
    <w:rsid w:val="00281000"/>
    <w:rsid w:val="00281C1A"/>
    <w:rsid w:val="00282A6B"/>
    <w:rsid w:val="00283D04"/>
    <w:rsid w:val="00283F86"/>
    <w:rsid w:val="00287D05"/>
    <w:rsid w:val="00290DB5"/>
    <w:rsid w:val="00291355"/>
    <w:rsid w:val="00294B8B"/>
    <w:rsid w:val="00295482"/>
    <w:rsid w:val="00296B11"/>
    <w:rsid w:val="002B22B0"/>
    <w:rsid w:val="002C085A"/>
    <w:rsid w:val="002C15D5"/>
    <w:rsid w:val="002C2E51"/>
    <w:rsid w:val="002C41D7"/>
    <w:rsid w:val="002C6B0E"/>
    <w:rsid w:val="002D0C33"/>
    <w:rsid w:val="002D58FF"/>
    <w:rsid w:val="002E10E3"/>
    <w:rsid w:val="002E24F1"/>
    <w:rsid w:val="002E6638"/>
    <w:rsid w:val="002F0034"/>
    <w:rsid w:val="002F120D"/>
    <w:rsid w:val="002F3CC0"/>
    <w:rsid w:val="002F40F2"/>
    <w:rsid w:val="00302119"/>
    <w:rsid w:val="00302717"/>
    <w:rsid w:val="00302B8B"/>
    <w:rsid w:val="00304CEA"/>
    <w:rsid w:val="00313687"/>
    <w:rsid w:val="0031445F"/>
    <w:rsid w:val="0031556D"/>
    <w:rsid w:val="00316CD3"/>
    <w:rsid w:val="00316E55"/>
    <w:rsid w:val="00320A44"/>
    <w:rsid w:val="00321B9F"/>
    <w:rsid w:val="00322666"/>
    <w:rsid w:val="00323988"/>
    <w:rsid w:val="00324CF0"/>
    <w:rsid w:val="00332FE6"/>
    <w:rsid w:val="003333BA"/>
    <w:rsid w:val="0033573F"/>
    <w:rsid w:val="0033679F"/>
    <w:rsid w:val="00340AF3"/>
    <w:rsid w:val="00340B92"/>
    <w:rsid w:val="00345AA4"/>
    <w:rsid w:val="0036037A"/>
    <w:rsid w:val="00360E9B"/>
    <w:rsid w:val="0036191E"/>
    <w:rsid w:val="003626AE"/>
    <w:rsid w:val="00374F8D"/>
    <w:rsid w:val="00377B15"/>
    <w:rsid w:val="0038613D"/>
    <w:rsid w:val="003922E9"/>
    <w:rsid w:val="00396294"/>
    <w:rsid w:val="003A0BFA"/>
    <w:rsid w:val="003A2889"/>
    <w:rsid w:val="003A70A9"/>
    <w:rsid w:val="003B1CC0"/>
    <w:rsid w:val="003B510A"/>
    <w:rsid w:val="003B5425"/>
    <w:rsid w:val="003C4808"/>
    <w:rsid w:val="003C521E"/>
    <w:rsid w:val="003D258C"/>
    <w:rsid w:val="003D40CA"/>
    <w:rsid w:val="003D585B"/>
    <w:rsid w:val="003F18DB"/>
    <w:rsid w:val="003F1D3D"/>
    <w:rsid w:val="003F6193"/>
    <w:rsid w:val="00400047"/>
    <w:rsid w:val="00401859"/>
    <w:rsid w:val="004019B4"/>
    <w:rsid w:val="004072D4"/>
    <w:rsid w:val="00410245"/>
    <w:rsid w:val="00413739"/>
    <w:rsid w:val="00414386"/>
    <w:rsid w:val="00421A3C"/>
    <w:rsid w:val="004227A2"/>
    <w:rsid w:val="00424186"/>
    <w:rsid w:val="00424218"/>
    <w:rsid w:val="00425EAE"/>
    <w:rsid w:val="00427F1E"/>
    <w:rsid w:val="004314B7"/>
    <w:rsid w:val="0043205E"/>
    <w:rsid w:val="0043277E"/>
    <w:rsid w:val="004342D0"/>
    <w:rsid w:val="00434B72"/>
    <w:rsid w:val="004363E1"/>
    <w:rsid w:val="004439AB"/>
    <w:rsid w:val="00443C06"/>
    <w:rsid w:val="004465CE"/>
    <w:rsid w:val="00446B40"/>
    <w:rsid w:val="004514CF"/>
    <w:rsid w:val="0045256C"/>
    <w:rsid w:val="00462FD1"/>
    <w:rsid w:val="004655C4"/>
    <w:rsid w:val="00466BB3"/>
    <w:rsid w:val="004724CD"/>
    <w:rsid w:val="004738B0"/>
    <w:rsid w:val="004803BD"/>
    <w:rsid w:val="00480E22"/>
    <w:rsid w:val="0048294A"/>
    <w:rsid w:val="00490665"/>
    <w:rsid w:val="004A4A83"/>
    <w:rsid w:val="004A6154"/>
    <w:rsid w:val="004B003D"/>
    <w:rsid w:val="004B06D1"/>
    <w:rsid w:val="004B4202"/>
    <w:rsid w:val="004D2DAE"/>
    <w:rsid w:val="004D30AC"/>
    <w:rsid w:val="004D3C01"/>
    <w:rsid w:val="004D4272"/>
    <w:rsid w:val="004D439C"/>
    <w:rsid w:val="004D556B"/>
    <w:rsid w:val="004E07E7"/>
    <w:rsid w:val="004E136C"/>
    <w:rsid w:val="004E3F2B"/>
    <w:rsid w:val="004E422F"/>
    <w:rsid w:val="004E6FB6"/>
    <w:rsid w:val="004F01E5"/>
    <w:rsid w:val="004F6F36"/>
    <w:rsid w:val="005011B6"/>
    <w:rsid w:val="00503DCC"/>
    <w:rsid w:val="00511804"/>
    <w:rsid w:val="005118B8"/>
    <w:rsid w:val="00511E6D"/>
    <w:rsid w:val="005218F9"/>
    <w:rsid w:val="0052272B"/>
    <w:rsid w:val="00522837"/>
    <w:rsid w:val="00523D1D"/>
    <w:rsid w:val="0053078A"/>
    <w:rsid w:val="00534F82"/>
    <w:rsid w:val="005405AD"/>
    <w:rsid w:val="00543D6C"/>
    <w:rsid w:val="00545C40"/>
    <w:rsid w:val="00546562"/>
    <w:rsid w:val="00555759"/>
    <w:rsid w:val="00560A98"/>
    <w:rsid w:val="0056693A"/>
    <w:rsid w:val="00572A59"/>
    <w:rsid w:val="00573E20"/>
    <w:rsid w:val="00574456"/>
    <w:rsid w:val="00582EDE"/>
    <w:rsid w:val="005849D3"/>
    <w:rsid w:val="0058772F"/>
    <w:rsid w:val="00595342"/>
    <w:rsid w:val="00596181"/>
    <w:rsid w:val="005962E8"/>
    <w:rsid w:val="00596CD2"/>
    <w:rsid w:val="005A16C8"/>
    <w:rsid w:val="005A6CCC"/>
    <w:rsid w:val="005A7400"/>
    <w:rsid w:val="005B444D"/>
    <w:rsid w:val="005B4DDD"/>
    <w:rsid w:val="005B5446"/>
    <w:rsid w:val="005B678B"/>
    <w:rsid w:val="005B7AA8"/>
    <w:rsid w:val="005C1EEC"/>
    <w:rsid w:val="005C5C1F"/>
    <w:rsid w:val="005D0F8B"/>
    <w:rsid w:val="005D12FB"/>
    <w:rsid w:val="005D21AE"/>
    <w:rsid w:val="005E0A05"/>
    <w:rsid w:val="005F180E"/>
    <w:rsid w:val="005F3208"/>
    <w:rsid w:val="0060101F"/>
    <w:rsid w:val="00603CDE"/>
    <w:rsid w:val="00603EC4"/>
    <w:rsid w:val="00607668"/>
    <w:rsid w:val="00611D0C"/>
    <w:rsid w:val="006121F4"/>
    <w:rsid w:val="00621EFE"/>
    <w:rsid w:val="00623B4B"/>
    <w:rsid w:val="006247E2"/>
    <w:rsid w:val="00625965"/>
    <w:rsid w:val="0063030C"/>
    <w:rsid w:val="00636A7E"/>
    <w:rsid w:val="00636D0E"/>
    <w:rsid w:val="00644353"/>
    <w:rsid w:val="006465D4"/>
    <w:rsid w:val="00650C88"/>
    <w:rsid w:val="006541B6"/>
    <w:rsid w:val="00656BE3"/>
    <w:rsid w:val="006672D0"/>
    <w:rsid w:val="006674DD"/>
    <w:rsid w:val="00671376"/>
    <w:rsid w:val="00681449"/>
    <w:rsid w:val="00684ED8"/>
    <w:rsid w:val="00685F55"/>
    <w:rsid w:val="0068661B"/>
    <w:rsid w:val="00686735"/>
    <w:rsid w:val="00686A92"/>
    <w:rsid w:val="00691E82"/>
    <w:rsid w:val="006926AC"/>
    <w:rsid w:val="006931FA"/>
    <w:rsid w:val="006A2111"/>
    <w:rsid w:val="006A2F51"/>
    <w:rsid w:val="006A4ABC"/>
    <w:rsid w:val="006B04EE"/>
    <w:rsid w:val="006B4757"/>
    <w:rsid w:val="006B4C82"/>
    <w:rsid w:val="006B73AC"/>
    <w:rsid w:val="006C04C4"/>
    <w:rsid w:val="006C1DC6"/>
    <w:rsid w:val="006C254E"/>
    <w:rsid w:val="006C280B"/>
    <w:rsid w:val="006C524E"/>
    <w:rsid w:val="006C56F7"/>
    <w:rsid w:val="006C64DF"/>
    <w:rsid w:val="006D35F6"/>
    <w:rsid w:val="006D3F9E"/>
    <w:rsid w:val="006D511F"/>
    <w:rsid w:val="006D7D0D"/>
    <w:rsid w:val="006E29D0"/>
    <w:rsid w:val="006F1F8B"/>
    <w:rsid w:val="006F40C4"/>
    <w:rsid w:val="006F4370"/>
    <w:rsid w:val="006F7443"/>
    <w:rsid w:val="00704F51"/>
    <w:rsid w:val="00705FBF"/>
    <w:rsid w:val="0071098E"/>
    <w:rsid w:val="007117FD"/>
    <w:rsid w:val="007119F0"/>
    <w:rsid w:val="00711CEC"/>
    <w:rsid w:val="00711E6B"/>
    <w:rsid w:val="00712982"/>
    <w:rsid w:val="00712DF4"/>
    <w:rsid w:val="00715422"/>
    <w:rsid w:val="00715C01"/>
    <w:rsid w:val="00717F44"/>
    <w:rsid w:val="007238D2"/>
    <w:rsid w:val="00723E3A"/>
    <w:rsid w:val="00731144"/>
    <w:rsid w:val="007317BD"/>
    <w:rsid w:val="00740B12"/>
    <w:rsid w:val="00741578"/>
    <w:rsid w:val="007457D3"/>
    <w:rsid w:val="0075306A"/>
    <w:rsid w:val="00756B0B"/>
    <w:rsid w:val="00757FC6"/>
    <w:rsid w:val="00762077"/>
    <w:rsid w:val="007625DB"/>
    <w:rsid w:val="00764212"/>
    <w:rsid w:val="00764DAC"/>
    <w:rsid w:val="00766ED3"/>
    <w:rsid w:val="00766FC2"/>
    <w:rsid w:val="00767B5E"/>
    <w:rsid w:val="0077138C"/>
    <w:rsid w:val="00772E77"/>
    <w:rsid w:val="007759D1"/>
    <w:rsid w:val="00782D41"/>
    <w:rsid w:val="00785BE6"/>
    <w:rsid w:val="007866A2"/>
    <w:rsid w:val="007A1F2B"/>
    <w:rsid w:val="007A73C8"/>
    <w:rsid w:val="007B1D2E"/>
    <w:rsid w:val="007B291A"/>
    <w:rsid w:val="007B709C"/>
    <w:rsid w:val="007C35F2"/>
    <w:rsid w:val="007D2D53"/>
    <w:rsid w:val="007E261B"/>
    <w:rsid w:val="007E64C2"/>
    <w:rsid w:val="007E693D"/>
    <w:rsid w:val="007E7285"/>
    <w:rsid w:val="007F09A7"/>
    <w:rsid w:val="007F2334"/>
    <w:rsid w:val="007F5930"/>
    <w:rsid w:val="00803A0B"/>
    <w:rsid w:val="00803E58"/>
    <w:rsid w:val="00806B10"/>
    <w:rsid w:val="00814A03"/>
    <w:rsid w:val="00817279"/>
    <w:rsid w:val="00817C14"/>
    <w:rsid w:val="00817C42"/>
    <w:rsid w:val="0082169E"/>
    <w:rsid w:val="00826668"/>
    <w:rsid w:val="00830F0D"/>
    <w:rsid w:val="00841CE6"/>
    <w:rsid w:val="00842667"/>
    <w:rsid w:val="0084307A"/>
    <w:rsid w:val="00843EF8"/>
    <w:rsid w:val="0084431B"/>
    <w:rsid w:val="008463FC"/>
    <w:rsid w:val="00852C50"/>
    <w:rsid w:val="00857FAB"/>
    <w:rsid w:val="00864526"/>
    <w:rsid w:val="008669AB"/>
    <w:rsid w:val="00870291"/>
    <w:rsid w:val="00873999"/>
    <w:rsid w:val="0087577A"/>
    <w:rsid w:val="0087673F"/>
    <w:rsid w:val="008801C4"/>
    <w:rsid w:val="0088146A"/>
    <w:rsid w:val="00881E7D"/>
    <w:rsid w:val="00883E72"/>
    <w:rsid w:val="0088699F"/>
    <w:rsid w:val="008902A7"/>
    <w:rsid w:val="00890796"/>
    <w:rsid w:val="008908EF"/>
    <w:rsid w:val="00891140"/>
    <w:rsid w:val="008A05E2"/>
    <w:rsid w:val="008A35AB"/>
    <w:rsid w:val="008A5010"/>
    <w:rsid w:val="008A6C58"/>
    <w:rsid w:val="008B3737"/>
    <w:rsid w:val="008B73A9"/>
    <w:rsid w:val="008C03C0"/>
    <w:rsid w:val="008C3DA9"/>
    <w:rsid w:val="008C7BBE"/>
    <w:rsid w:val="008D0E6A"/>
    <w:rsid w:val="008D7964"/>
    <w:rsid w:val="008E6EBC"/>
    <w:rsid w:val="008E778D"/>
    <w:rsid w:val="008F15D2"/>
    <w:rsid w:val="008F3E0A"/>
    <w:rsid w:val="008F5B5C"/>
    <w:rsid w:val="008F6C5A"/>
    <w:rsid w:val="00901C3D"/>
    <w:rsid w:val="00903036"/>
    <w:rsid w:val="00905BDE"/>
    <w:rsid w:val="00910940"/>
    <w:rsid w:val="00912D77"/>
    <w:rsid w:val="00913D1F"/>
    <w:rsid w:val="00914FA1"/>
    <w:rsid w:val="00923D95"/>
    <w:rsid w:val="0092684B"/>
    <w:rsid w:val="00927943"/>
    <w:rsid w:val="009310B1"/>
    <w:rsid w:val="00933FFA"/>
    <w:rsid w:val="00934C0D"/>
    <w:rsid w:val="009351E1"/>
    <w:rsid w:val="00935D18"/>
    <w:rsid w:val="00943ABA"/>
    <w:rsid w:val="0094474C"/>
    <w:rsid w:val="00946694"/>
    <w:rsid w:val="00952F2D"/>
    <w:rsid w:val="00953DD5"/>
    <w:rsid w:val="00954965"/>
    <w:rsid w:val="00956AB6"/>
    <w:rsid w:val="00963DDD"/>
    <w:rsid w:val="0096464B"/>
    <w:rsid w:val="00965258"/>
    <w:rsid w:val="00966A75"/>
    <w:rsid w:val="009677DA"/>
    <w:rsid w:val="00967855"/>
    <w:rsid w:val="00971F22"/>
    <w:rsid w:val="009722AC"/>
    <w:rsid w:val="009723DA"/>
    <w:rsid w:val="00995205"/>
    <w:rsid w:val="009A336F"/>
    <w:rsid w:val="009A39FF"/>
    <w:rsid w:val="009A3F17"/>
    <w:rsid w:val="009A7B48"/>
    <w:rsid w:val="009B18CF"/>
    <w:rsid w:val="009B50C8"/>
    <w:rsid w:val="009C15C2"/>
    <w:rsid w:val="009C6D88"/>
    <w:rsid w:val="009C7F5A"/>
    <w:rsid w:val="009D0832"/>
    <w:rsid w:val="009D37F7"/>
    <w:rsid w:val="009D3D51"/>
    <w:rsid w:val="009D6FDB"/>
    <w:rsid w:val="009E09C1"/>
    <w:rsid w:val="009E2E2E"/>
    <w:rsid w:val="009E37F1"/>
    <w:rsid w:val="009F43CC"/>
    <w:rsid w:val="009F56A0"/>
    <w:rsid w:val="009F6B64"/>
    <w:rsid w:val="00A03395"/>
    <w:rsid w:val="00A0395D"/>
    <w:rsid w:val="00A04417"/>
    <w:rsid w:val="00A05DC3"/>
    <w:rsid w:val="00A1010B"/>
    <w:rsid w:val="00A15685"/>
    <w:rsid w:val="00A16416"/>
    <w:rsid w:val="00A21AF9"/>
    <w:rsid w:val="00A2401B"/>
    <w:rsid w:val="00A2474E"/>
    <w:rsid w:val="00A30164"/>
    <w:rsid w:val="00A304BA"/>
    <w:rsid w:val="00A33B93"/>
    <w:rsid w:val="00A33BA8"/>
    <w:rsid w:val="00A3620C"/>
    <w:rsid w:val="00A369F2"/>
    <w:rsid w:val="00A37041"/>
    <w:rsid w:val="00A40D53"/>
    <w:rsid w:val="00A43B67"/>
    <w:rsid w:val="00A4455B"/>
    <w:rsid w:val="00A471F8"/>
    <w:rsid w:val="00A47CA8"/>
    <w:rsid w:val="00A55667"/>
    <w:rsid w:val="00A56CE1"/>
    <w:rsid w:val="00A636C9"/>
    <w:rsid w:val="00A67A47"/>
    <w:rsid w:val="00A67FB7"/>
    <w:rsid w:val="00A7131F"/>
    <w:rsid w:val="00A75571"/>
    <w:rsid w:val="00A768FC"/>
    <w:rsid w:val="00A8019D"/>
    <w:rsid w:val="00A92F95"/>
    <w:rsid w:val="00AA4B04"/>
    <w:rsid w:val="00AA69DC"/>
    <w:rsid w:val="00AB0572"/>
    <w:rsid w:val="00AB1A30"/>
    <w:rsid w:val="00AB300E"/>
    <w:rsid w:val="00AB3194"/>
    <w:rsid w:val="00AB4E52"/>
    <w:rsid w:val="00AB5D84"/>
    <w:rsid w:val="00AB6B64"/>
    <w:rsid w:val="00AC0F79"/>
    <w:rsid w:val="00AD0656"/>
    <w:rsid w:val="00AD0667"/>
    <w:rsid w:val="00AD6C45"/>
    <w:rsid w:val="00AF10A0"/>
    <w:rsid w:val="00AF348B"/>
    <w:rsid w:val="00B004B5"/>
    <w:rsid w:val="00B01204"/>
    <w:rsid w:val="00B0494C"/>
    <w:rsid w:val="00B0518A"/>
    <w:rsid w:val="00B11EE1"/>
    <w:rsid w:val="00B2578D"/>
    <w:rsid w:val="00B26932"/>
    <w:rsid w:val="00B27FFD"/>
    <w:rsid w:val="00B31672"/>
    <w:rsid w:val="00B34C54"/>
    <w:rsid w:val="00B409D0"/>
    <w:rsid w:val="00B458A7"/>
    <w:rsid w:val="00B4605C"/>
    <w:rsid w:val="00B5185F"/>
    <w:rsid w:val="00B5204A"/>
    <w:rsid w:val="00B53DBA"/>
    <w:rsid w:val="00B54A62"/>
    <w:rsid w:val="00B55615"/>
    <w:rsid w:val="00B56C74"/>
    <w:rsid w:val="00B57673"/>
    <w:rsid w:val="00B65CA9"/>
    <w:rsid w:val="00B70E1B"/>
    <w:rsid w:val="00B760DE"/>
    <w:rsid w:val="00B77635"/>
    <w:rsid w:val="00B85465"/>
    <w:rsid w:val="00BA1377"/>
    <w:rsid w:val="00BA26EB"/>
    <w:rsid w:val="00BA5648"/>
    <w:rsid w:val="00BA7002"/>
    <w:rsid w:val="00BB044C"/>
    <w:rsid w:val="00BB1306"/>
    <w:rsid w:val="00BB222D"/>
    <w:rsid w:val="00BC0DBF"/>
    <w:rsid w:val="00BC1CB5"/>
    <w:rsid w:val="00BC270E"/>
    <w:rsid w:val="00BC3157"/>
    <w:rsid w:val="00BD0BE1"/>
    <w:rsid w:val="00BD0D41"/>
    <w:rsid w:val="00BD4E4B"/>
    <w:rsid w:val="00BE3907"/>
    <w:rsid w:val="00BE514C"/>
    <w:rsid w:val="00BE5F9A"/>
    <w:rsid w:val="00BE604F"/>
    <w:rsid w:val="00BE7E62"/>
    <w:rsid w:val="00BF5360"/>
    <w:rsid w:val="00C049B2"/>
    <w:rsid w:val="00C07037"/>
    <w:rsid w:val="00C0797A"/>
    <w:rsid w:val="00C12ECF"/>
    <w:rsid w:val="00C179EB"/>
    <w:rsid w:val="00C206A1"/>
    <w:rsid w:val="00C21182"/>
    <w:rsid w:val="00C221EC"/>
    <w:rsid w:val="00C2467C"/>
    <w:rsid w:val="00C2560F"/>
    <w:rsid w:val="00C33DD5"/>
    <w:rsid w:val="00C3570B"/>
    <w:rsid w:val="00C3625B"/>
    <w:rsid w:val="00C400D2"/>
    <w:rsid w:val="00C43351"/>
    <w:rsid w:val="00C44296"/>
    <w:rsid w:val="00C504C9"/>
    <w:rsid w:val="00C55F1F"/>
    <w:rsid w:val="00C57596"/>
    <w:rsid w:val="00C6599D"/>
    <w:rsid w:val="00C70623"/>
    <w:rsid w:val="00C71D57"/>
    <w:rsid w:val="00C728D5"/>
    <w:rsid w:val="00C77D5E"/>
    <w:rsid w:val="00C93251"/>
    <w:rsid w:val="00C936D0"/>
    <w:rsid w:val="00C96D68"/>
    <w:rsid w:val="00CA320C"/>
    <w:rsid w:val="00CB4520"/>
    <w:rsid w:val="00CB4A8C"/>
    <w:rsid w:val="00CB6B22"/>
    <w:rsid w:val="00CC08AC"/>
    <w:rsid w:val="00CC48B1"/>
    <w:rsid w:val="00CD1A5B"/>
    <w:rsid w:val="00CD52D6"/>
    <w:rsid w:val="00CE11B9"/>
    <w:rsid w:val="00CE2AD6"/>
    <w:rsid w:val="00CE3FA2"/>
    <w:rsid w:val="00CE59C7"/>
    <w:rsid w:val="00D02409"/>
    <w:rsid w:val="00D04098"/>
    <w:rsid w:val="00D159BC"/>
    <w:rsid w:val="00D350FB"/>
    <w:rsid w:val="00D41B60"/>
    <w:rsid w:val="00D43CC1"/>
    <w:rsid w:val="00D5202D"/>
    <w:rsid w:val="00D57CE9"/>
    <w:rsid w:val="00D62B85"/>
    <w:rsid w:val="00D6555A"/>
    <w:rsid w:val="00D658B0"/>
    <w:rsid w:val="00D73873"/>
    <w:rsid w:val="00D76868"/>
    <w:rsid w:val="00D878B8"/>
    <w:rsid w:val="00D91F41"/>
    <w:rsid w:val="00D9316D"/>
    <w:rsid w:val="00DA0839"/>
    <w:rsid w:val="00DA0CE7"/>
    <w:rsid w:val="00DA3AA0"/>
    <w:rsid w:val="00DB7594"/>
    <w:rsid w:val="00DC4548"/>
    <w:rsid w:val="00DC5F1D"/>
    <w:rsid w:val="00DC711C"/>
    <w:rsid w:val="00DD0F6D"/>
    <w:rsid w:val="00DD11A2"/>
    <w:rsid w:val="00DD7A44"/>
    <w:rsid w:val="00DE1C2F"/>
    <w:rsid w:val="00DE2629"/>
    <w:rsid w:val="00DE3D67"/>
    <w:rsid w:val="00DF265D"/>
    <w:rsid w:val="00DF7146"/>
    <w:rsid w:val="00E018C0"/>
    <w:rsid w:val="00E02121"/>
    <w:rsid w:val="00E02DEA"/>
    <w:rsid w:val="00E0543C"/>
    <w:rsid w:val="00E13354"/>
    <w:rsid w:val="00E14097"/>
    <w:rsid w:val="00E1537E"/>
    <w:rsid w:val="00E16EC0"/>
    <w:rsid w:val="00E22BB6"/>
    <w:rsid w:val="00E22EC5"/>
    <w:rsid w:val="00E255B8"/>
    <w:rsid w:val="00E26530"/>
    <w:rsid w:val="00E32610"/>
    <w:rsid w:val="00E44C2D"/>
    <w:rsid w:val="00E51BBC"/>
    <w:rsid w:val="00E520C3"/>
    <w:rsid w:val="00E53FAB"/>
    <w:rsid w:val="00E62943"/>
    <w:rsid w:val="00E6527B"/>
    <w:rsid w:val="00E703F9"/>
    <w:rsid w:val="00E73251"/>
    <w:rsid w:val="00E74061"/>
    <w:rsid w:val="00E74C84"/>
    <w:rsid w:val="00E7583F"/>
    <w:rsid w:val="00E830A5"/>
    <w:rsid w:val="00E913E5"/>
    <w:rsid w:val="00E922D9"/>
    <w:rsid w:val="00E97111"/>
    <w:rsid w:val="00E9731F"/>
    <w:rsid w:val="00EA389B"/>
    <w:rsid w:val="00EB21AB"/>
    <w:rsid w:val="00EB2C1A"/>
    <w:rsid w:val="00EB560E"/>
    <w:rsid w:val="00EC1011"/>
    <w:rsid w:val="00EC30A4"/>
    <w:rsid w:val="00EC368E"/>
    <w:rsid w:val="00EC79D7"/>
    <w:rsid w:val="00ED22A1"/>
    <w:rsid w:val="00ED4652"/>
    <w:rsid w:val="00ED46B0"/>
    <w:rsid w:val="00ED6D55"/>
    <w:rsid w:val="00ED6D9C"/>
    <w:rsid w:val="00EE3426"/>
    <w:rsid w:val="00EE63E1"/>
    <w:rsid w:val="00EF2415"/>
    <w:rsid w:val="00EF560A"/>
    <w:rsid w:val="00EF5DF3"/>
    <w:rsid w:val="00EF67D5"/>
    <w:rsid w:val="00EF6911"/>
    <w:rsid w:val="00EF7329"/>
    <w:rsid w:val="00F006BA"/>
    <w:rsid w:val="00F015D4"/>
    <w:rsid w:val="00F01FA0"/>
    <w:rsid w:val="00F0376F"/>
    <w:rsid w:val="00F12214"/>
    <w:rsid w:val="00F12A06"/>
    <w:rsid w:val="00F136ED"/>
    <w:rsid w:val="00F1389B"/>
    <w:rsid w:val="00F14A35"/>
    <w:rsid w:val="00F15255"/>
    <w:rsid w:val="00F15767"/>
    <w:rsid w:val="00F16FEF"/>
    <w:rsid w:val="00F258CA"/>
    <w:rsid w:val="00F26BFF"/>
    <w:rsid w:val="00F27C8D"/>
    <w:rsid w:val="00F30E17"/>
    <w:rsid w:val="00F31837"/>
    <w:rsid w:val="00F34AE5"/>
    <w:rsid w:val="00F35689"/>
    <w:rsid w:val="00F356D5"/>
    <w:rsid w:val="00F36F32"/>
    <w:rsid w:val="00F37375"/>
    <w:rsid w:val="00F376EA"/>
    <w:rsid w:val="00F41204"/>
    <w:rsid w:val="00F45994"/>
    <w:rsid w:val="00F53201"/>
    <w:rsid w:val="00F53689"/>
    <w:rsid w:val="00F5480D"/>
    <w:rsid w:val="00F65239"/>
    <w:rsid w:val="00F65FAD"/>
    <w:rsid w:val="00F72155"/>
    <w:rsid w:val="00F77CF0"/>
    <w:rsid w:val="00F8570F"/>
    <w:rsid w:val="00F86C38"/>
    <w:rsid w:val="00F93157"/>
    <w:rsid w:val="00FA0FE9"/>
    <w:rsid w:val="00FA2AC8"/>
    <w:rsid w:val="00FA3B7A"/>
    <w:rsid w:val="00FA408F"/>
    <w:rsid w:val="00FB1347"/>
    <w:rsid w:val="00FB2CA0"/>
    <w:rsid w:val="00FB3F0F"/>
    <w:rsid w:val="00FB43B0"/>
    <w:rsid w:val="00FC3862"/>
    <w:rsid w:val="00FC5B1A"/>
    <w:rsid w:val="00FC7EAF"/>
    <w:rsid w:val="00FD24F5"/>
    <w:rsid w:val="00FD4E78"/>
    <w:rsid w:val="00FD6C60"/>
    <w:rsid w:val="00FD7A73"/>
    <w:rsid w:val="00FD7AC3"/>
    <w:rsid w:val="00FE196B"/>
    <w:rsid w:val="00FE44F1"/>
    <w:rsid w:val="00FE4C35"/>
    <w:rsid w:val="00FE5E74"/>
    <w:rsid w:val="00FE6F2E"/>
    <w:rsid w:val="00FF0255"/>
    <w:rsid w:val="00FF0509"/>
    <w:rsid w:val="00FF2268"/>
    <w:rsid w:val="00FF2EDC"/>
    <w:rsid w:val="00FF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FD1"/>
    <w:pPr>
      <w:ind w:left="720"/>
      <w:contextualSpacing/>
    </w:pPr>
  </w:style>
  <w:style w:type="paragraph" w:styleId="Header">
    <w:name w:val="header"/>
    <w:basedOn w:val="Normal"/>
    <w:link w:val="HeaderChar"/>
    <w:uiPriority w:val="99"/>
    <w:unhideWhenUsed/>
    <w:rsid w:val="00A43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B67"/>
  </w:style>
  <w:style w:type="paragraph" w:styleId="Footer">
    <w:name w:val="footer"/>
    <w:basedOn w:val="Normal"/>
    <w:link w:val="FooterChar"/>
    <w:uiPriority w:val="99"/>
    <w:unhideWhenUsed/>
    <w:rsid w:val="00A43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B67"/>
  </w:style>
  <w:style w:type="table" w:styleId="TableGrid">
    <w:name w:val="Table Grid"/>
    <w:basedOn w:val="TableNormal"/>
    <w:uiPriority w:val="59"/>
    <w:rsid w:val="006F40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77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F0"/>
    <w:rPr>
      <w:rFonts w:ascii="Tahoma" w:hAnsi="Tahoma" w:cs="Tahoma"/>
      <w:sz w:val="16"/>
      <w:szCs w:val="16"/>
    </w:rPr>
  </w:style>
  <w:style w:type="character" w:styleId="Hyperlink">
    <w:name w:val="Hyperlink"/>
    <w:basedOn w:val="DefaultParagraphFont"/>
    <w:uiPriority w:val="99"/>
    <w:unhideWhenUsed/>
    <w:rsid w:val="00080D45"/>
    <w:rPr>
      <w:color w:val="0000FF" w:themeColor="hyperlink"/>
      <w:u w:val="single"/>
    </w:rPr>
  </w:style>
  <w:style w:type="character" w:styleId="Emphasis">
    <w:name w:val="Emphasis"/>
    <w:basedOn w:val="DefaultParagraphFont"/>
    <w:uiPriority w:val="20"/>
    <w:qFormat/>
    <w:rsid w:val="001F214A"/>
    <w:rPr>
      <w:i/>
      <w:iCs/>
    </w:rPr>
  </w:style>
  <w:style w:type="character" w:styleId="Strong">
    <w:name w:val="Strong"/>
    <w:basedOn w:val="DefaultParagraphFont"/>
    <w:uiPriority w:val="22"/>
    <w:qFormat/>
    <w:rsid w:val="00FE5E74"/>
    <w:rPr>
      <w:b/>
      <w:bCs/>
    </w:rPr>
  </w:style>
  <w:style w:type="paragraph" w:customStyle="1" w:styleId="pdq2pgselectionanchorcontainer">
    <w:name w:val="pdq2pg_selectionanchorcontainer"/>
    <w:basedOn w:val="Normal"/>
    <w:rsid w:val="00803E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B291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FD1"/>
    <w:pPr>
      <w:ind w:left="720"/>
      <w:contextualSpacing/>
    </w:pPr>
  </w:style>
  <w:style w:type="paragraph" w:styleId="Header">
    <w:name w:val="header"/>
    <w:basedOn w:val="Normal"/>
    <w:link w:val="HeaderChar"/>
    <w:uiPriority w:val="99"/>
    <w:unhideWhenUsed/>
    <w:rsid w:val="00A43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B67"/>
  </w:style>
  <w:style w:type="paragraph" w:styleId="Footer">
    <w:name w:val="footer"/>
    <w:basedOn w:val="Normal"/>
    <w:link w:val="FooterChar"/>
    <w:uiPriority w:val="99"/>
    <w:unhideWhenUsed/>
    <w:rsid w:val="00A43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B67"/>
  </w:style>
  <w:style w:type="table" w:styleId="TableGrid">
    <w:name w:val="Table Grid"/>
    <w:basedOn w:val="TableNormal"/>
    <w:uiPriority w:val="59"/>
    <w:rsid w:val="006F40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77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F0"/>
    <w:rPr>
      <w:rFonts w:ascii="Tahoma" w:hAnsi="Tahoma" w:cs="Tahoma"/>
      <w:sz w:val="16"/>
      <w:szCs w:val="16"/>
    </w:rPr>
  </w:style>
  <w:style w:type="character" w:styleId="Hyperlink">
    <w:name w:val="Hyperlink"/>
    <w:basedOn w:val="DefaultParagraphFont"/>
    <w:uiPriority w:val="99"/>
    <w:unhideWhenUsed/>
    <w:rsid w:val="00080D45"/>
    <w:rPr>
      <w:color w:val="0000FF" w:themeColor="hyperlink"/>
      <w:u w:val="single"/>
    </w:rPr>
  </w:style>
  <w:style w:type="character" w:styleId="Emphasis">
    <w:name w:val="Emphasis"/>
    <w:basedOn w:val="DefaultParagraphFont"/>
    <w:uiPriority w:val="20"/>
    <w:qFormat/>
    <w:rsid w:val="001F214A"/>
    <w:rPr>
      <w:i/>
      <w:iCs/>
    </w:rPr>
  </w:style>
  <w:style w:type="character" w:styleId="Strong">
    <w:name w:val="Strong"/>
    <w:basedOn w:val="DefaultParagraphFont"/>
    <w:uiPriority w:val="22"/>
    <w:qFormat/>
    <w:rsid w:val="00FE5E74"/>
    <w:rPr>
      <w:b/>
      <w:bCs/>
    </w:rPr>
  </w:style>
  <w:style w:type="paragraph" w:customStyle="1" w:styleId="pdq2pgselectionanchorcontainer">
    <w:name w:val="pdq2pg_selectionanchorcontainer"/>
    <w:basedOn w:val="Normal"/>
    <w:rsid w:val="00803E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B29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90738">
      <w:bodyDiv w:val="1"/>
      <w:marLeft w:val="0"/>
      <w:marRight w:val="0"/>
      <w:marTop w:val="0"/>
      <w:marBottom w:val="0"/>
      <w:divBdr>
        <w:top w:val="none" w:sz="0" w:space="0" w:color="auto"/>
        <w:left w:val="none" w:sz="0" w:space="0" w:color="auto"/>
        <w:bottom w:val="none" w:sz="0" w:space="0" w:color="auto"/>
        <w:right w:val="none" w:sz="0" w:space="0" w:color="auto"/>
      </w:divBdr>
    </w:div>
    <w:div w:id="214976556">
      <w:bodyDiv w:val="1"/>
      <w:marLeft w:val="0"/>
      <w:marRight w:val="0"/>
      <w:marTop w:val="0"/>
      <w:marBottom w:val="0"/>
      <w:divBdr>
        <w:top w:val="none" w:sz="0" w:space="0" w:color="auto"/>
        <w:left w:val="none" w:sz="0" w:space="0" w:color="auto"/>
        <w:bottom w:val="none" w:sz="0" w:space="0" w:color="auto"/>
        <w:right w:val="none" w:sz="0" w:space="0" w:color="auto"/>
      </w:divBdr>
    </w:div>
    <w:div w:id="287127108">
      <w:bodyDiv w:val="1"/>
      <w:marLeft w:val="0"/>
      <w:marRight w:val="0"/>
      <w:marTop w:val="0"/>
      <w:marBottom w:val="0"/>
      <w:divBdr>
        <w:top w:val="none" w:sz="0" w:space="0" w:color="auto"/>
        <w:left w:val="none" w:sz="0" w:space="0" w:color="auto"/>
        <w:bottom w:val="none" w:sz="0" w:space="0" w:color="auto"/>
        <w:right w:val="none" w:sz="0" w:space="0" w:color="auto"/>
      </w:divBdr>
    </w:div>
    <w:div w:id="333190634">
      <w:bodyDiv w:val="1"/>
      <w:marLeft w:val="0"/>
      <w:marRight w:val="0"/>
      <w:marTop w:val="0"/>
      <w:marBottom w:val="0"/>
      <w:divBdr>
        <w:top w:val="none" w:sz="0" w:space="0" w:color="auto"/>
        <w:left w:val="none" w:sz="0" w:space="0" w:color="auto"/>
        <w:bottom w:val="none" w:sz="0" w:space="0" w:color="auto"/>
        <w:right w:val="none" w:sz="0" w:space="0" w:color="auto"/>
      </w:divBdr>
    </w:div>
    <w:div w:id="513494890">
      <w:bodyDiv w:val="1"/>
      <w:marLeft w:val="0"/>
      <w:marRight w:val="0"/>
      <w:marTop w:val="0"/>
      <w:marBottom w:val="0"/>
      <w:divBdr>
        <w:top w:val="none" w:sz="0" w:space="0" w:color="auto"/>
        <w:left w:val="none" w:sz="0" w:space="0" w:color="auto"/>
        <w:bottom w:val="none" w:sz="0" w:space="0" w:color="auto"/>
        <w:right w:val="none" w:sz="0" w:space="0" w:color="auto"/>
      </w:divBdr>
    </w:div>
    <w:div w:id="539632715">
      <w:bodyDiv w:val="1"/>
      <w:marLeft w:val="0"/>
      <w:marRight w:val="0"/>
      <w:marTop w:val="0"/>
      <w:marBottom w:val="0"/>
      <w:divBdr>
        <w:top w:val="none" w:sz="0" w:space="0" w:color="auto"/>
        <w:left w:val="none" w:sz="0" w:space="0" w:color="auto"/>
        <w:bottom w:val="none" w:sz="0" w:space="0" w:color="auto"/>
        <w:right w:val="none" w:sz="0" w:space="0" w:color="auto"/>
      </w:divBdr>
    </w:div>
    <w:div w:id="1067335522">
      <w:bodyDiv w:val="1"/>
      <w:marLeft w:val="0"/>
      <w:marRight w:val="0"/>
      <w:marTop w:val="0"/>
      <w:marBottom w:val="0"/>
      <w:divBdr>
        <w:top w:val="none" w:sz="0" w:space="0" w:color="auto"/>
        <w:left w:val="none" w:sz="0" w:space="0" w:color="auto"/>
        <w:bottom w:val="none" w:sz="0" w:space="0" w:color="auto"/>
        <w:right w:val="none" w:sz="0" w:space="0" w:color="auto"/>
      </w:divBdr>
    </w:div>
    <w:div w:id="1099063717">
      <w:bodyDiv w:val="1"/>
      <w:marLeft w:val="0"/>
      <w:marRight w:val="0"/>
      <w:marTop w:val="0"/>
      <w:marBottom w:val="0"/>
      <w:divBdr>
        <w:top w:val="none" w:sz="0" w:space="0" w:color="auto"/>
        <w:left w:val="none" w:sz="0" w:space="0" w:color="auto"/>
        <w:bottom w:val="none" w:sz="0" w:space="0" w:color="auto"/>
        <w:right w:val="none" w:sz="0" w:space="0" w:color="auto"/>
      </w:divBdr>
    </w:div>
    <w:div w:id="1186090664">
      <w:bodyDiv w:val="1"/>
      <w:marLeft w:val="0"/>
      <w:marRight w:val="0"/>
      <w:marTop w:val="0"/>
      <w:marBottom w:val="0"/>
      <w:divBdr>
        <w:top w:val="none" w:sz="0" w:space="0" w:color="auto"/>
        <w:left w:val="none" w:sz="0" w:space="0" w:color="auto"/>
        <w:bottom w:val="none" w:sz="0" w:space="0" w:color="auto"/>
        <w:right w:val="none" w:sz="0" w:space="0" w:color="auto"/>
      </w:divBdr>
    </w:div>
    <w:div w:id="1194996420">
      <w:bodyDiv w:val="1"/>
      <w:marLeft w:val="0"/>
      <w:marRight w:val="0"/>
      <w:marTop w:val="0"/>
      <w:marBottom w:val="0"/>
      <w:divBdr>
        <w:top w:val="none" w:sz="0" w:space="0" w:color="auto"/>
        <w:left w:val="none" w:sz="0" w:space="0" w:color="auto"/>
        <w:bottom w:val="none" w:sz="0" w:space="0" w:color="auto"/>
        <w:right w:val="none" w:sz="0" w:space="0" w:color="auto"/>
      </w:divBdr>
    </w:div>
    <w:div w:id="1213225882">
      <w:bodyDiv w:val="1"/>
      <w:marLeft w:val="0"/>
      <w:marRight w:val="0"/>
      <w:marTop w:val="0"/>
      <w:marBottom w:val="0"/>
      <w:divBdr>
        <w:top w:val="none" w:sz="0" w:space="0" w:color="auto"/>
        <w:left w:val="none" w:sz="0" w:space="0" w:color="auto"/>
        <w:bottom w:val="none" w:sz="0" w:space="0" w:color="auto"/>
        <w:right w:val="none" w:sz="0" w:space="0" w:color="auto"/>
      </w:divBdr>
    </w:div>
    <w:div w:id="1325930882">
      <w:bodyDiv w:val="1"/>
      <w:marLeft w:val="0"/>
      <w:marRight w:val="0"/>
      <w:marTop w:val="0"/>
      <w:marBottom w:val="0"/>
      <w:divBdr>
        <w:top w:val="none" w:sz="0" w:space="0" w:color="auto"/>
        <w:left w:val="none" w:sz="0" w:space="0" w:color="auto"/>
        <w:bottom w:val="none" w:sz="0" w:space="0" w:color="auto"/>
        <w:right w:val="none" w:sz="0" w:space="0" w:color="auto"/>
      </w:divBdr>
    </w:div>
    <w:div w:id="1339428131">
      <w:bodyDiv w:val="1"/>
      <w:marLeft w:val="0"/>
      <w:marRight w:val="0"/>
      <w:marTop w:val="0"/>
      <w:marBottom w:val="0"/>
      <w:divBdr>
        <w:top w:val="none" w:sz="0" w:space="0" w:color="auto"/>
        <w:left w:val="none" w:sz="0" w:space="0" w:color="auto"/>
        <w:bottom w:val="none" w:sz="0" w:space="0" w:color="auto"/>
        <w:right w:val="none" w:sz="0" w:space="0" w:color="auto"/>
      </w:divBdr>
    </w:div>
    <w:div w:id="1418794623">
      <w:bodyDiv w:val="1"/>
      <w:marLeft w:val="0"/>
      <w:marRight w:val="0"/>
      <w:marTop w:val="0"/>
      <w:marBottom w:val="0"/>
      <w:divBdr>
        <w:top w:val="none" w:sz="0" w:space="0" w:color="auto"/>
        <w:left w:val="none" w:sz="0" w:space="0" w:color="auto"/>
        <w:bottom w:val="none" w:sz="0" w:space="0" w:color="auto"/>
        <w:right w:val="none" w:sz="0" w:space="0" w:color="auto"/>
      </w:divBdr>
    </w:div>
    <w:div w:id="1426344449">
      <w:bodyDiv w:val="1"/>
      <w:marLeft w:val="0"/>
      <w:marRight w:val="0"/>
      <w:marTop w:val="0"/>
      <w:marBottom w:val="0"/>
      <w:divBdr>
        <w:top w:val="none" w:sz="0" w:space="0" w:color="auto"/>
        <w:left w:val="none" w:sz="0" w:space="0" w:color="auto"/>
        <w:bottom w:val="none" w:sz="0" w:space="0" w:color="auto"/>
        <w:right w:val="none" w:sz="0" w:space="0" w:color="auto"/>
      </w:divBdr>
    </w:div>
    <w:div w:id="1529875460">
      <w:bodyDiv w:val="1"/>
      <w:marLeft w:val="0"/>
      <w:marRight w:val="0"/>
      <w:marTop w:val="0"/>
      <w:marBottom w:val="0"/>
      <w:divBdr>
        <w:top w:val="none" w:sz="0" w:space="0" w:color="auto"/>
        <w:left w:val="none" w:sz="0" w:space="0" w:color="auto"/>
        <w:bottom w:val="none" w:sz="0" w:space="0" w:color="auto"/>
        <w:right w:val="none" w:sz="0" w:space="0" w:color="auto"/>
      </w:divBdr>
    </w:div>
    <w:div w:id="1620186483">
      <w:bodyDiv w:val="1"/>
      <w:marLeft w:val="0"/>
      <w:marRight w:val="0"/>
      <w:marTop w:val="0"/>
      <w:marBottom w:val="0"/>
      <w:divBdr>
        <w:top w:val="none" w:sz="0" w:space="0" w:color="auto"/>
        <w:left w:val="none" w:sz="0" w:space="0" w:color="auto"/>
        <w:bottom w:val="none" w:sz="0" w:space="0" w:color="auto"/>
        <w:right w:val="none" w:sz="0" w:space="0" w:color="auto"/>
      </w:divBdr>
    </w:div>
    <w:div w:id="1653019054">
      <w:bodyDiv w:val="1"/>
      <w:marLeft w:val="0"/>
      <w:marRight w:val="0"/>
      <w:marTop w:val="0"/>
      <w:marBottom w:val="0"/>
      <w:divBdr>
        <w:top w:val="none" w:sz="0" w:space="0" w:color="auto"/>
        <w:left w:val="none" w:sz="0" w:space="0" w:color="auto"/>
        <w:bottom w:val="none" w:sz="0" w:space="0" w:color="auto"/>
        <w:right w:val="none" w:sz="0" w:space="0" w:color="auto"/>
      </w:divBdr>
    </w:div>
    <w:div w:id="1728920125">
      <w:bodyDiv w:val="1"/>
      <w:marLeft w:val="0"/>
      <w:marRight w:val="0"/>
      <w:marTop w:val="0"/>
      <w:marBottom w:val="0"/>
      <w:divBdr>
        <w:top w:val="none" w:sz="0" w:space="0" w:color="auto"/>
        <w:left w:val="none" w:sz="0" w:space="0" w:color="auto"/>
        <w:bottom w:val="none" w:sz="0" w:space="0" w:color="auto"/>
        <w:right w:val="none" w:sz="0" w:space="0" w:color="auto"/>
      </w:divBdr>
    </w:div>
    <w:div w:id="1788162160">
      <w:bodyDiv w:val="1"/>
      <w:marLeft w:val="0"/>
      <w:marRight w:val="0"/>
      <w:marTop w:val="0"/>
      <w:marBottom w:val="0"/>
      <w:divBdr>
        <w:top w:val="none" w:sz="0" w:space="0" w:color="auto"/>
        <w:left w:val="none" w:sz="0" w:space="0" w:color="auto"/>
        <w:bottom w:val="none" w:sz="0" w:space="0" w:color="auto"/>
        <w:right w:val="none" w:sz="0" w:space="0" w:color="auto"/>
      </w:divBdr>
    </w:div>
    <w:div w:id="202474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C41943-68EE-4D1F-8D28-DA01C7820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5883</TotalTime>
  <Pages>1</Pages>
  <Words>2215</Words>
  <Characters>12627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BRAND1</dc:creator>
  <cp:lastModifiedBy>BRAND1</cp:lastModifiedBy>
  <cp:revision>405</cp:revision>
  <cp:lastPrinted>2026-07-15T09:59:00Z</cp:lastPrinted>
  <dcterms:created xsi:type="dcterms:W3CDTF">2020-09-10T00:55:00Z</dcterms:created>
  <dcterms:modified xsi:type="dcterms:W3CDTF">2026-07-24T06:39:00Z</dcterms:modified>
</cp:coreProperties>
</file>